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3AEF" w14:textId="45D310B0" w:rsidR="00FF638A" w:rsidRPr="003B6C09" w:rsidRDefault="00FF638A" w:rsidP="00FF638A">
      <w:pPr>
        <w:pStyle w:val="TitleOHR"/>
        <w:rPr>
          <w:rFonts w:asciiTheme="minorHAnsi" w:hAnsiTheme="minorHAnsi" w:cstheme="minorHAnsi"/>
        </w:rPr>
      </w:pPr>
      <w:r w:rsidRPr="003B6C09">
        <w:rPr>
          <w:rFonts w:asciiTheme="minorHAnsi" w:hAnsiTheme="minorHAnsi" w:cstheme="minorHAnsi"/>
        </w:rPr>
        <w:t xml:space="preserve">Task </w:t>
      </w:r>
      <w:r w:rsidR="00127E01">
        <w:rPr>
          <w:rFonts w:asciiTheme="minorHAnsi" w:hAnsiTheme="minorHAnsi" w:cstheme="minorHAnsi"/>
        </w:rPr>
        <w:t>Support</w:t>
      </w:r>
    </w:p>
    <w:p w14:paraId="7D1CB7DD" w14:textId="6B03D254" w:rsidR="00FF638A" w:rsidRPr="00A17A83" w:rsidRDefault="007B6D88" w:rsidP="00FF638A">
      <w:pPr>
        <w:pStyle w:val="NoSpacing"/>
        <w:rPr>
          <w:rFonts w:asciiTheme="majorHAnsi" w:hAnsiTheme="majorHAnsi"/>
        </w:rPr>
      </w:pPr>
      <w:r w:rsidRPr="003B6C09">
        <w:rPr>
          <w:rFonts w:cstheme="minorHAnsi"/>
        </w:rPr>
        <w:t>Digital Signatures</w:t>
      </w:r>
    </w:p>
    <w:p w14:paraId="7B3D7353" w14:textId="15481044" w:rsidR="00D946B2" w:rsidRPr="00D946B2" w:rsidRDefault="00D946B2" w:rsidP="00645DB4">
      <w:pPr>
        <w:spacing w:before="120" w:after="0" w:line="240" w:lineRule="auto"/>
        <w:rPr>
          <w:rFonts w:ascii="Arial" w:hAnsi="Arial" w:cs="Arial"/>
          <w:b/>
          <w:sz w:val="18"/>
          <w:szCs w:val="14"/>
        </w:rPr>
      </w:pPr>
      <w:r w:rsidRPr="00A434BF">
        <w:rPr>
          <w:rFonts w:ascii="Arial" w:hAnsi="Arial" w:cs="Arial"/>
          <w:b/>
          <w:sz w:val="18"/>
          <w:szCs w:val="14"/>
        </w:rPr>
        <w:t>L</w:t>
      </w:r>
      <w:r w:rsidR="00A434BF" w:rsidRPr="00A434BF">
        <w:rPr>
          <w:rFonts w:ascii="Arial" w:hAnsi="Arial" w:cs="Arial"/>
          <w:b/>
          <w:sz w:val="18"/>
          <w:szCs w:val="14"/>
        </w:rPr>
        <w:t>at</w:t>
      </w:r>
      <w:r w:rsidR="006A542E">
        <w:rPr>
          <w:rFonts w:ascii="Arial" w:hAnsi="Arial" w:cs="Arial"/>
          <w:b/>
          <w:sz w:val="18"/>
          <w:szCs w:val="14"/>
        </w:rPr>
        <w:t>est</w:t>
      </w:r>
      <w:r w:rsidRPr="00A434BF">
        <w:rPr>
          <w:rFonts w:ascii="Arial" w:hAnsi="Arial" w:cs="Arial"/>
          <w:b/>
          <w:sz w:val="18"/>
          <w:szCs w:val="14"/>
        </w:rPr>
        <w:t xml:space="preserve"> Revis</w:t>
      </w:r>
      <w:r w:rsidR="006A542E">
        <w:rPr>
          <w:rFonts w:ascii="Arial" w:hAnsi="Arial" w:cs="Arial"/>
          <w:b/>
          <w:sz w:val="18"/>
          <w:szCs w:val="14"/>
        </w:rPr>
        <w:t>ion</w:t>
      </w:r>
      <w:r w:rsidRPr="00D946B2">
        <w:rPr>
          <w:rFonts w:ascii="Arial" w:hAnsi="Arial" w:cs="Arial"/>
          <w:b/>
          <w:sz w:val="18"/>
          <w:szCs w:val="14"/>
        </w:rPr>
        <w:t xml:space="preserve">: </w:t>
      </w:r>
      <w:r w:rsidR="00F52542">
        <w:rPr>
          <w:rFonts w:ascii="Arial" w:hAnsi="Arial" w:cs="Arial"/>
          <w:b/>
          <w:sz w:val="18"/>
          <w:szCs w:val="14"/>
        </w:rPr>
        <w:t>02/23/2024</w:t>
      </w:r>
    </w:p>
    <w:p w14:paraId="5D877A22" w14:textId="77777777" w:rsidR="000C284A" w:rsidRPr="00095A34" w:rsidRDefault="000C284A" w:rsidP="000C28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E524FB" w14:textId="77777777" w:rsidR="00AB62AF" w:rsidRDefault="00AB62AF" w:rsidP="00DC6D6A">
      <w:pPr>
        <w:spacing w:after="0" w:line="240" w:lineRule="auto"/>
        <w:ind w:left="1170" w:hanging="1170"/>
        <w:rPr>
          <w:rStyle w:val="SOPHeadingChar"/>
        </w:rPr>
      </w:pPr>
    </w:p>
    <w:p w14:paraId="21DFAB3A" w14:textId="057F2618" w:rsidR="00DC6D6A" w:rsidRDefault="00DC6D6A" w:rsidP="00DC6D6A">
      <w:pPr>
        <w:spacing w:after="0" w:line="240" w:lineRule="auto"/>
        <w:ind w:left="1170" w:hanging="1170"/>
        <w:rPr>
          <w:rStyle w:val="SOPHeadingChar"/>
        </w:rPr>
      </w:pPr>
      <w:r>
        <w:rPr>
          <w:rStyle w:val="SOPHeadingChar"/>
        </w:rPr>
        <w:t>Purpose</w:t>
      </w:r>
    </w:p>
    <w:p w14:paraId="66B42C64" w14:textId="55551F7A" w:rsidR="00482A51" w:rsidRDefault="00BE5117" w:rsidP="00A80817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guidance on how to use a </w:t>
      </w:r>
      <w:r w:rsidR="00146AC5">
        <w:rPr>
          <w:rFonts w:ascii="Arial" w:hAnsi="Arial" w:cs="Arial"/>
          <w:sz w:val="20"/>
          <w:szCs w:val="20"/>
        </w:rPr>
        <w:t xml:space="preserve">Digital Signature </w:t>
      </w:r>
      <w:r w:rsidR="00273DDF">
        <w:rPr>
          <w:rFonts w:ascii="Arial" w:hAnsi="Arial" w:cs="Arial"/>
          <w:sz w:val="20"/>
          <w:szCs w:val="20"/>
        </w:rPr>
        <w:t xml:space="preserve">or Adobe Sign </w:t>
      </w:r>
      <w:r>
        <w:rPr>
          <w:rFonts w:ascii="Arial" w:hAnsi="Arial" w:cs="Arial"/>
          <w:sz w:val="20"/>
          <w:szCs w:val="20"/>
        </w:rPr>
        <w:t xml:space="preserve">to sign </w:t>
      </w:r>
      <w:r w:rsidR="004F530C">
        <w:rPr>
          <w:rFonts w:ascii="Arial" w:hAnsi="Arial" w:cs="Arial"/>
          <w:sz w:val="20"/>
          <w:szCs w:val="20"/>
        </w:rPr>
        <w:t xml:space="preserve">PDF </w:t>
      </w:r>
      <w:r>
        <w:rPr>
          <w:rFonts w:ascii="Arial" w:hAnsi="Arial" w:cs="Arial"/>
          <w:sz w:val="20"/>
          <w:szCs w:val="20"/>
        </w:rPr>
        <w:t>documents.</w:t>
      </w:r>
    </w:p>
    <w:p w14:paraId="3DA55CEB" w14:textId="0BEA75CC" w:rsidR="00CD74AC" w:rsidRDefault="00CD74AC" w:rsidP="00BE51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70C719" w14:textId="32FAF4F3" w:rsidR="00CD74AC" w:rsidRDefault="00CD74AC" w:rsidP="00CD74AC">
      <w:pPr>
        <w:spacing w:after="0" w:line="240" w:lineRule="auto"/>
        <w:ind w:left="1170" w:hanging="1170"/>
        <w:rPr>
          <w:rStyle w:val="SOPHeadingChar"/>
        </w:rPr>
      </w:pPr>
      <w:r>
        <w:rPr>
          <w:rStyle w:val="SOPHeadingChar"/>
        </w:rPr>
        <w:t>Significant Information</w:t>
      </w:r>
    </w:p>
    <w:p w14:paraId="3CB5BF18" w14:textId="53A64C99" w:rsidR="00CD74AC" w:rsidRDefault="00123DBF" w:rsidP="00A80817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Multiple</w:t>
      </w:r>
      <w:r w:rsidR="00EB222D">
        <w:rPr>
          <w:rFonts w:ascii="Arial" w:hAnsi="Arial" w:cs="Arial"/>
          <w:sz w:val="20"/>
          <w:szCs w:val="20"/>
        </w:rPr>
        <w:t xml:space="preserve"> digital signatures can be </w:t>
      </w:r>
      <w:r>
        <w:rPr>
          <w:rFonts w:ascii="Arial" w:hAnsi="Arial" w:cs="Arial"/>
          <w:sz w:val="20"/>
          <w:szCs w:val="20"/>
        </w:rPr>
        <w:t xml:space="preserve">placed on a PDF document, but the </w:t>
      </w:r>
      <w:r w:rsidR="00EB222D">
        <w:rPr>
          <w:rFonts w:ascii="Arial" w:hAnsi="Arial" w:cs="Arial"/>
          <w:sz w:val="20"/>
          <w:szCs w:val="20"/>
        </w:rPr>
        <w:t xml:space="preserve">PDF document cannot be altered once </w:t>
      </w:r>
      <w:r>
        <w:rPr>
          <w:rFonts w:ascii="Arial" w:hAnsi="Arial" w:cs="Arial"/>
          <w:sz w:val="20"/>
          <w:szCs w:val="20"/>
        </w:rPr>
        <w:t>it is</w:t>
      </w:r>
      <w:r w:rsidR="00EB222D">
        <w:rPr>
          <w:rFonts w:ascii="Arial" w:hAnsi="Arial" w:cs="Arial"/>
          <w:sz w:val="20"/>
          <w:szCs w:val="20"/>
        </w:rPr>
        <w:t xml:space="preserve"> digitally signed. </w:t>
      </w:r>
    </w:p>
    <w:p w14:paraId="2DD55DCE" w14:textId="77777777" w:rsidR="009E4C76" w:rsidRDefault="009E4C76" w:rsidP="009E4C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676783" w14:textId="2412FB94" w:rsidR="00CE66BC" w:rsidRPr="009E4C76" w:rsidRDefault="00CE66BC" w:rsidP="00A80817">
      <w:pPr>
        <w:spacing w:before="120" w:after="0" w:line="240" w:lineRule="auto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9E4C76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Designation of Beneficiary forms</w:t>
      </w:r>
      <w:r w:rsidR="009E4C76" w:rsidRPr="009E4C76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 </w:t>
      </w:r>
      <w:r w:rsidR="00086F5A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can be</w:t>
      </w:r>
      <w:r w:rsidR="009E4C76" w:rsidRPr="009E4C76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 signed with a digital signature</w:t>
      </w:r>
      <w:r w:rsidR="00DA1252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, but </w:t>
      </w:r>
      <w:r w:rsidR="00DA1252" w:rsidRPr="00DA1252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all signatures must be completed in the same manner</w:t>
      </w:r>
      <w:r w:rsidR="009E4C76" w:rsidRPr="009E4C76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.</w:t>
      </w:r>
    </w:p>
    <w:p w14:paraId="357F2637" w14:textId="27086F23" w:rsidR="00F94ED0" w:rsidRDefault="00F94ED0" w:rsidP="00F71C66">
      <w:pPr>
        <w:spacing w:after="0" w:line="240" w:lineRule="auto"/>
        <w:ind w:left="1260" w:hanging="1170"/>
        <w:rPr>
          <w:rFonts w:ascii="Arial" w:hAnsi="Arial" w:cs="Arial"/>
          <w:sz w:val="20"/>
          <w:szCs w:val="20"/>
        </w:rPr>
      </w:pPr>
    </w:p>
    <w:p w14:paraId="5AB2D490" w14:textId="506F3379" w:rsidR="00A06585" w:rsidRPr="00A06585" w:rsidRDefault="00530C69" w:rsidP="00591FA1">
      <w:pPr>
        <w:pStyle w:val="Heading1"/>
        <w:pBdr>
          <w:bottom w:val="double" w:sz="6" w:space="1" w:color="auto"/>
        </w:pBdr>
        <w:spacing w:before="240"/>
        <w15:collapsed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Signing a </w:t>
      </w:r>
      <w:r w:rsidR="0040482F">
        <w:rPr>
          <w:rFonts w:ascii="Arial" w:hAnsi="Arial" w:cs="Arial"/>
          <w:color w:val="auto"/>
          <w:sz w:val="22"/>
          <w:szCs w:val="22"/>
        </w:rPr>
        <w:t xml:space="preserve">PDF </w:t>
      </w:r>
      <w:r>
        <w:rPr>
          <w:rFonts w:ascii="Arial" w:hAnsi="Arial" w:cs="Arial"/>
          <w:color w:val="auto"/>
          <w:sz w:val="22"/>
          <w:szCs w:val="22"/>
        </w:rPr>
        <w:t xml:space="preserve">Document with a </w:t>
      </w:r>
      <w:r w:rsidR="00561AB7">
        <w:rPr>
          <w:rFonts w:ascii="Arial" w:hAnsi="Arial" w:cs="Arial"/>
          <w:color w:val="auto"/>
          <w:sz w:val="22"/>
          <w:szCs w:val="22"/>
        </w:rPr>
        <w:t>Digital ID</w:t>
      </w:r>
      <w:r w:rsidR="00A06585" w:rsidRPr="00A0658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9917813" w14:textId="77777777" w:rsidR="00A06585" w:rsidRPr="00C70380" w:rsidRDefault="00A06585" w:rsidP="00A06585">
      <w:pPr>
        <w:spacing w:after="0" w:line="240" w:lineRule="auto"/>
        <w:ind w:left="1170" w:hanging="117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8496"/>
      </w:tblGrid>
      <w:tr w:rsidR="00503BC4" w14:paraId="6404E1B0" w14:textId="77777777" w:rsidTr="001D4267">
        <w:tc>
          <w:tcPr>
            <w:tcW w:w="10520" w:type="dxa"/>
            <w:gridSpan w:val="2"/>
          </w:tcPr>
          <w:p w14:paraId="12D4A162" w14:textId="77777777" w:rsidR="00503BC4" w:rsidRDefault="00503BC4" w:rsidP="00503BC4">
            <w:pPr>
              <w:pStyle w:val="SOPBody"/>
              <w:numPr>
                <w:ilvl w:val="0"/>
                <w:numId w:val="35"/>
              </w:numPr>
            </w:pPr>
            <w:bookmarkStart w:id="0" w:name="_Hlk100223477"/>
            <w:r>
              <w:t>Open the Portable Document Format (PDF) to be signed in Adobe Desktop.</w:t>
            </w:r>
          </w:p>
          <w:p w14:paraId="021112A4" w14:textId="1CC2DEC2" w:rsidR="00503BC4" w:rsidRDefault="00503BC4" w:rsidP="00503BC4">
            <w:pPr>
              <w:pStyle w:val="SOPBody"/>
              <w:ind w:left="360"/>
            </w:pPr>
          </w:p>
        </w:tc>
      </w:tr>
      <w:tr w:rsidR="0009625D" w14:paraId="63C2462F" w14:textId="77777777" w:rsidTr="00503BC4">
        <w:tc>
          <w:tcPr>
            <w:tcW w:w="2024" w:type="dxa"/>
          </w:tcPr>
          <w:p w14:paraId="2A52FB0D" w14:textId="7FCB3130" w:rsidR="0009625D" w:rsidRDefault="0009625D" w:rsidP="00503BC4">
            <w:pPr>
              <w:pStyle w:val="SOPBody"/>
              <w:numPr>
                <w:ilvl w:val="0"/>
                <w:numId w:val="35"/>
              </w:numPr>
            </w:pPr>
            <w:r>
              <w:t>Select “Tools” from the menu bar.</w:t>
            </w:r>
          </w:p>
        </w:tc>
        <w:tc>
          <w:tcPr>
            <w:tcW w:w="8496" w:type="dxa"/>
          </w:tcPr>
          <w:p w14:paraId="4C75F199" w14:textId="3529B57C" w:rsidR="0009625D" w:rsidRDefault="0009625D" w:rsidP="00434122">
            <w:pPr>
              <w:pStyle w:val="SOPBody"/>
            </w:pPr>
            <w:r>
              <w:rPr>
                <w:noProof/>
              </w:rPr>
              <w:drawing>
                <wp:inline distT="0" distB="0" distL="0" distR="0" wp14:anchorId="1C24215A" wp14:editId="3120423A">
                  <wp:extent cx="4259580" cy="12496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b="23721"/>
                          <a:stretch/>
                        </pic:blipFill>
                        <pic:spPr bwMode="auto">
                          <a:xfrm>
                            <a:off x="0" y="0"/>
                            <a:ext cx="4259949" cy="1249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25D" w14:paraId="4D4DBB2F" w14:textId="77777777" w:rsidTr="00503BC4">
        <w:tc>
          <w:tcPr>
            <w:tcW w:w="2024" w:type="dxa"/>
          </w:tcPr>
          <w:p w14:paraId="09116503" w14:textId="77777777" w:rsidR="00BB1194" w:rsidRDefault="00BB1194" w:rsidP="00503BC4">
            <w:pPr>
              <w:pStyle w:val="SOPBody"/>
              <w:numPr>
                <w:ilvl w:val="0"/>
                <w:numId w:val="35"/>
              </w:numPr>
            </w:pPr>
            <w:r>
              <w:t>Under “Forms &amp; Signatures”, click “Certificates”.</w:t>
            </w:r>
          </w:p>
          <w:p w14:paraId="2F0B5D7B" w14:textId="77777777" w:rsidR="0009625D" w:rsidRDefault="0009625D" w:rsidP="00434122">
            <w:pPr>
              <w:pStyle w:val="SOPBody"/>
            </w:pPr>
          </w:p>
        </w:tc>
        <w:tc>
          <w:tcPr>
            <w:tcW w:w="8496" w:type="dxa"/>
          </w:tcPr>
          <w:p w14:paraId="620DFA71" w14:textId="70F9566B" w:rsidR="0009625D" w:rsidRDefault="00503BC4" w:rsidP="00434122">
            <w:pPr>
              <w:pStyle w:val="SOPBody"/>
            </w:pPr>
            <w:r>
              <w:rPr>
                <w:noProof/>
              </w:rPr>
              <w:drawing>
                <wp:inline distT="0" distB="0" distL="0" distR="0" wp14:anchorId="28754175" wp14:editId="5A93E920">
                  <wp:extent cx="3181350" cy="132118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359" cy="13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25D" w14:paraId="611A6972" w14:textId="77777777" w:rsidTr="00503BC4">
        <w:tc>
          <w:tcPr>
            <w:tcW w:w="2024" w:type="dxa"/>
          </w:tcPr>
          <w:p w14:paraId="3A12D6C3" w14:textId="7E73DD3D" w:rsidR="0009625D" w:rsidRDefault="00BB1194" w:rsidP="00503BC4">
            <w:pPr>
              <w:pStyle w:val="SOPBody"/>
              <w:numPr>
                <w:ilvl w:val="0"/>
                <w:numId w:val="35"/>
              </w:numPr>
            </w:pPr>
            <w:r>
              <w:t>A new menu bar toward the top of the screen will appear. Select “Digitally Sign” from the menu bar.</w:t>
            </w:r>
          </w:p>
        </w:tc>
        <w:tc>
          <w:tcPr>
            <w:tcW w:w="8496" w:type="dxa"/>
          </w:tcPr>
          <w:p w14:paraId="7FC5C4C3" w14:textId="5A53C192" w:rsidR="0009625D" w:rsidRDefault="00BB1194" w:rsidP="00434122">
            <w:pPr>
              <w:pStyle w:val="SOPBody"/>
            </w:pPr>
            <w:r>
              <w:rPr>
                <w:noProof/>
              </w:rPr>
              <w:drawing>
                <wp:inline distT="0" distB="0" distL="0" distR="0" wp14:anchorId="5A35E4D7" wp14:editId="086A8F79">
                  <wp:extent cx="5057775" cy="603250"/>
                  <wp:effectExtent l="0" t="0" r="952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7775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25D" w14:paraId="14EA54FA" w14:textId="77777777" w:rsidTr="00503BC4">
        <w:tc>
          <w:tcPr>
            <w:tcW w:w="2024" w:type="dxa"/>
          </w:tcPr>
          <w:p w14:paraId="1CCD5569" w14:textId="77777777" w:rsidR="00AD614B" w:rsidRDefault="00AD614B" w:rsidP="00503BC4">
            <w:pPr>
              <w:pStyle w:val="SOPBody"/>
              <w:numPr>
                <w:ilvl w:val="0"/>
                <w:numId w:val="35"/>
              </w:numPr>
            </w:pPr>
            <w:r>
              <w:t>In the area to be signed, outline a box for the signature.</w:t>
            </w:r>
          </w:p>
          <w:p w14:paraId="4D4C16F3" w14:textId="6C6E68B3" w:rsidR="0009625D" w:rsidRDefault="00BB1194" w:rsidP="00503BC4">
            <w:pPr>
              <w:pStyle w:val="SOPBody"/>
              <w:numPr>
                <w:ilvl w:val="0"/>
                <w:numId w:val="35"/>
              </w:numPr>
              <w:spacing w:after="60"/>
              <w:contextualSpacing w:val="0"/>
            </w:pPr>
            <w:r>
              <w:t>Perform one of the following:</w:t>
            </w:r>
          </w:p>
        </w:tc>
        <w:tc>
          <w:tcPr>
            <w:tcW w:w="8496" w:type="dxa"/>
          </w:tcPr>
          <w:p w14:paraId="60E1E5D7" w14:textId="77777777" w:rsidR="0009625D" w:rsidRDefault="003D2540" w:rsidP="00434122">
            <w:pPr>
              <w:pStyle w:val="SOPBody"/>
            </w:pPr>
            <w:r>
              <w:t xml:space="preserve"> </w:t>
            </w:r>
          </w:p>
          <w:tbl>
            <w:tblPr>
              <w:tblStyle w:val="TableGrid"/>
              <w:tblW w:w="7920" w:type="dxa"/>
              <w:tblInd w:w="90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62"/>
              <w:gridCol w:w="6658"/>
            </w:tblGrid>
            <w:tr w:rsidR="003D2540" w14:paraId="78E6B339" w14:textId="77777777" w:rsidTr="003D2540">
              <w:tc>
                <w:tcPr>
                  <w:tcW w:w="1262" w:type="dxa"/>
                  <w:shd w:val="clear" w:color="auto" w:fill="BFBFBF" w:themeFill="background1" w:themeFillShade="BF"/>
                </w:tcPr>
                <w:p w14:paraId="3B68C91E" w14:textId="77777777" w:rsidR="003D2540" w:rsidRPr="00DF2BBD" w:rsidRDefault="003D2540" w:rsidP="003D2540">
                  <w:pPr>
                    <w:pStyle w:val="SOPBody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If you need to:</w:t>
                  </w:r>
                </w:p>
              </w:tc>
              <w:tc>
                <w:tcPr>
                  <w:tcW w:w="6658" w:type="dxa"/>
                  <w:shd w:val="clear" w:color="auto" w:fill="BFBFBF" w:themeFill="background1" w:themeFillShade="BF"/>
                </w:tcPr>
                <w:p w14:paraId="3DF847C9" w14:textId="77777777" w:rsidR="003D2540" w:rsidRPr="005E36BC" w:rsidRDefault="003D2540" w:rsidP="003D2540">
                  <w:pPr>
                    <w:pStyle w:val="SOPBody"/>
                    <w:rPr>
                      <w:b/>
                      <w:bCs/>
                    </w:rPr>
                  </w:pPr>
                  <w:r w:rsidRPr="005E36BC">
                    <w:rPr>
                      <w:b/>
                      <w:bCs/>
                    </w:rPr>
                    <w:t>Then:</w:t>
                  </w:r>
                </w:p>
              </w:tc>
            </w:tr>
            <w:tr w:rsidR="003D2540" w14:paraId="5DD961E2" w14:textId="77777777" w:rsidTr="003D2540">
              <w:tc>
                <w:tcPr>
                  <w:tcW w:w="1262" w:type="dxa"/>
                </w:tcPr>
                <w:p w14:paraId="45767D4E" w14:textId="77777777" w:rsidR="003D2540" w:rsidRPr="00DF2BBD" w:rsidRDefault="003D2540" w:rsidP="003D2540">
                  <w:pPr>
                    <w:pStyle w:val="SOPBody"/>
                    <w:rPr>
                      <w:b/>
                      <w:bCs/>
                    </w:rPr>
                  </w:pPr>
                  <w:r w:rsidRPr="00DF2BBD">
                    <w:rPr>
                      <w:b/>
                      <w:bCs/>
                    </w:rPr>
                    <w:t>Select a Digital ID</w:t>
                  </w:r>
                </w:p>
              </w:tc>
              <w:tc>
                <w:tcPr>
                  <w:tcW w:w="6658" w:type="dxa"/>
                </w:tcPr>
                <w:p w14:paraId="6DB1ECE1" w14:textId="77777777" w:rsidR="003D2540" w:rsidRDefault="003D2540" w:rsidP="003D2540">
                  <w:pPr>
                    <w:pStyle w:val="SOPBody"/>
                  </w:pPr>
                  <w:r>
                    <w:t>Select your ID and click continue.</w:t>
                  </w:r>
                </w:p>
              </w:tc>
            </w:tr>
            <w:tr w:rsidR="003D2540" w14:paraId="298168BE" w14:textId="77777777" w:rsidTr="003D2540">
              <w:tc>
                <w:tcPr>
                  <w:tcW w:w="1262" w:type="dxa"/>
                </w:tcPr>
                <w:p w14:paraId="778CF589" w14:textId="77777777" w:rsidR="003D2540" w:rsidRPr="00DF2BBD" w:rsidRDefault="003D2540" w:rsidP="003D2540">
                  <w:pPr>
                    <w:pStyle w:val="SOPBody"/>
                    <w:rPr>
                      <w:b/>
                      <w:bCs/>
                    </w:rPr>
                  </w:pPr>
                  <w:r w:rsidRPr="00DF2BBD">
                    <w:rPr>
                      <w:b/>
                      <w:bCs/>
                    </w:rPr>
                    <w:t>Configure New Digital ID</w:t>
                  </w:r>
                </w:p>
              </w:tc>
              <w:tc>
                <w:tcPr>
                  <w:tcW w:w="6658" w:type="dxa"/>
                </w:tcPr>
                <w:p w14:paraId="75B4922F" w14:textId="77777777" w:rsidR="003D2540" w:rsidRDefault="003D2540" w:rsidP="003D2540">
                  <w:pPr>
                    <w:pStyle w:val="SOPBody"/>
                    <w:numPr>
                      <w:ilvl w:val="0"/>
                      <w:numId w:val="34"/>
                    </w:numPr>
                  </w:pPr>
                  <w:r>
                    <w:t>Click “Configure New Digital ID.”</w:t>
                  </w:r>
                </w:p>
                <w:p w14:paraId="2B591A60" w14:textId="77777777" w:rsidR="003D2540" w:rsidRDefault="003D2540" w:rsidP="003D2540">
                  <w:pPr>
                    <w:pStyle w:val="SOPBody"/>
                    <w:numPr>
                      <w:ilvl w:val="0"/>
                      <w:numId w:val="34"/>
                    </w:numPr>
                  </w:pPr>
                  <w:r>
                    <w:t>Select the type of Digital ID.</w:t>
                  </w:r>
                </w:p>
                <w:p w14:paraId="14558DC0" w14:textId="77777777" w:rsidR="003D2540" w:rsidRDefault="003D2540" w:rsidP="003D2540">
                  <w:pPr>
                    <w:pStyle w:val="SOPBody"/>
                    <w:numPr>
                      <w:ilvl w:val="0"/>
                      <w:numId w:val="34"/>
                    </w:numPr>
                  </w:pPr>
                  <w:r>
                    <w:t>Save the ID to Windows Certificate Store.</w:t>
                  </w:r>
                </w:p>
                <w:p w14:paraId="312BAD0F" w14:textId="77777777" w:rsidR="003D2540" w:rsidRDefault="003D2540" w:rsidP="003D2540">
                  <w:pPr>
                    <w:pStyle w:val="SOPBody"/>
                    <w:numPr>
                      <w:ilvl w:val="0"/>
                      <w:numId w:val="34"/>
                    </w:numPr>
                  </w:pPr>
                  <w:r>
                    <w:t>Enter your identity information for the self-assigned Digital ID.</w:t>
                  </w:r>
                </w:p>
                <w:p w14:paraId="739AD5AA" w14:textId="77777777" w:rsidR="003D2540" w:rsidRDefault="003D2540" w:rsidP="003D2540">
                  <w:pPr>
                    <w:pStyle w:val="SOPBody"/>
                    <w:numPr>
                      <w:ilvl w:val="0"/>
                      <w:numId w:val="34"/>
                    </w:numPr>
                  </w:pPr>
                  <w:r>
                    <w:t>Click Save.</w:t>
                  </w:r>
                </w:p>
                <w:p w14:paraId="1603C3F6" w14:textId="77777777" w:rsidR="003D2540" w:rsidRDefault="003D2540" w:rsidP="003D2540">
                  <w:pPr>
                    <w:pStyle w:val="SOPBody"/>
                    <w:numPr>
                      <w:ilvl w:val="0"/>
                      <w:numId w:val="34"/>
                    </w:numPr>
                  </w:pPr>
                  <w:r>
                    <w:t>Select your digital signature and click “Continue”.</w:t>
                  </w:r>
                </w:p>
              </w:tc>
            </w:tr>
          </w:tbl>
          <w:p w14:paraId="7B194EA0" w14:textId="649C1996" w:rsidR="003D2540" w:rsidRDefault="003D2540" w:rsidP="00434122">
            <w:pPr>
              <w:pStyle w:val="SOPBody"/>
            </w:pPr>
            <w:r>
              <w:t xml:space="preserve"> </w:t>
            </w:r>
          </w:p>
        </w:tc>
      </w:tr>
      <w:tr w:rsidR="003D2540" w14:paraId="18FC9D19" w14:textId="77777777" w:rsidTr="00503BC4">
        <w:tc>
          <w:tcPr>
            <w:tcW w:w="2024" w:type="dxa"/>
          </w:tcPr>
          <w:p w14:paraId="76F69906" w14:textId="657A3239" w:rsidR="003D2540" w:rsidRDefault="00AD614B" w:rsidP="00503BC4">
            <w:pPr>
              <w:pStyle w:val="SOPBody"/>
              <w:numPr>
                <w:ilvl w:val="0"/>
                <w:numId w:val="35"/>
              </w:numPr>
            </w:pPr>
            <w:r>
              <w:t>Select “Sign”.</w:t>
            </w:r>
          </w:p>
        </w:tc>
        <w:tc>
          <w:tcPr>
            <w:tcW w:w="8496" w:type="dxa"/>
          </w:tcPr>
          <w:p w14:paraId="6D596174" w14:textId="09374137" w:rsidR="003D2540" w:rsidRDefault="00AD614B" w:rsidP="00434122">
            <w:pPr>
              <w:pStyle w:val="SOPBody"/>
            </w:pPr>
            <w:r>
              <w:rPr>
                <w:noProof/>
              </w:rPr>
              <w:drawing>
                <wp:inline distT="0" distB="0" distL="0" distR="0" wp14:anchorId="27CD8684" wp14:editId="12AE3DE3">
                  <wp:extent cx="5248275" cy="3008630"/>
                  <wp:effectExtent l="0" t="0" r="9525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8275" cy="300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14B" w14:paraId="659DDDC5" w14:textId="77777777" w:rsidTr="00503BC4">
        <w:tc>
          <w:tcPr>
            <w:tcW w:w="2024" w:type="dxa"/>
          </w:tcPr>
          <w:p w14:paraId="218EDBC7" w14:textId="77777777" w:rsidR="00AD614B" w:rsidRDefault="00AD614B" w:rsidP="00503BC4">
            <w:pPr>
              <w:pStyle w:val="SOPBody"/>
              <w:numPr>
                <w:ilvl w:val="0"/>
                <w:numId w:val="35"/>
              </w:numPr>
            </w:pPr>
            <w:r>
              <w:t>When the dialogue box opens, save the form to your computer.</w:t>
            </w:r>
          </w:p>
          <w:p w14:paraId="6EA5DA5C" w14:textId="799EF08F" w:rsidR="000B4041" w:rsidRDefault="000B4041" w:rsidP="004A0461">
            <w:pPr>
              <w:pStyle w:val="SOPBody"/>
            </w:pPr>
          </w:p>
        </w:tc>
        <w:tc>
          <w:tcPr>
            <w:tcW w:w="8496" w:type="dxa"/>
          </w:tcPr>
          <w:p w14:paraId="6BB6F9E6" w14:textId="4A667C64" w:rsidR="00AD614B" w:rsidRDefault="000B4041" w:rsidP="00434122">
            <w:pPr>
              <w:pStyle w:val="SOPBody"/>
              <w:rPr>
                <w:noProof/>
              </w:rPr>
            </w:pPr>
            <w:r w:rsidRPr="000B4041">
              <w:rPr>
                <w:noProof/>
              </w:rPr>
              <w:drawing>
                <wp:inline distT="0" distB="0" distL="0" distR="0" wp14:anchorId="79BB4626" wp14:editId="38EEB2E3">
                  <wp:extent cx="5038725" cy="7715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87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041" w14:paraId="36D15FE1" w14:textId="77777777" w:rsidTr="00503BC4">
        <w:tc>
          <w:tcPr>
            <w:tcW w:w="2024" w:type="dxa"/>
          </w:tcPr>
          <w:p w14:paraId="12442563" w14:textId="77777777" w:rsidR="004A0461" w:rsidRDefault="004A0461" w:rsidP="00503BC4">
            <w:pPr>
              <w:pStyle w:val="SOPBody"/>
              <w:numPr>
                <w:ilvl w:val="0"/>
                <w:numId w:val="35"/>
              </w:numPr>
            </w:pPr>
            <w:r>
              <w:t>If applicable, enter a passcode to continue.</w:t>
            </w:r>
          </w:p>
          <w:p w14:paraId="4EE62233" w14:textId="1D5E0789" w:rsidR="004A0461" w:rsidRDefault="004A0461" w:rsidP="008C0129">
            <w:pPr>
              <w:pStyle w:val="SOPBody"/>
            </w:pPr>
          </w:p>
        </w:tc>
        <w:tc>
          <w:tcPr>
            <w:tcW w:w="8496" w:type="dxa"/>
          </w:tcPr>
          <w:p w14:paraId="6DC68EFE" w14:textId="77777777" w:rsidR="000B4041" w:rsidRDefault="004A0461" w:rsidP="00434122">
            <w:pPr>
              <w:pStyle w:val="SOPBody"/>
              <w:rPr>
                <w:noProof/>
              </w:rPr>
            </w:pPr>
            <w:r w:rsidRPr="004A0461">
              <w:rPr>
                <w:noProof/>
              </w:rPr>
              <w:drawing>
                <wp:inline distT="0" distB="0" distL="0" distR="0" wp14:anchorId="0A10C71A" wp14:editId="53626BCB">
                  <wp:extent cx="3162300" cy="18383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ABBE96" w14:textId="77777777" w:rsidR="008C0129" w:rsidRDefault="008C0129" w:rsidP="00434122">
            <w:pPr>
              <w:pStyle w:val="SOPBody"/>
              <w:rPr>
                <w:noProof/>
              </w:rPr>
            </w:pPr>
          </w:p>
          <w:p w14:paraId="6DBAEADF" w14:textId="2D27C173" w:rsidR="008C0129" w:rsidRPr="000B4041" w:rsidRDefault="008C0129" w:rsidP="00434122">
            <w:pPr>
              <w:pStyle w:val="SOPBody"/>
              <w:rPr>
                <w:noProof/>
              </w:rPr>
            </w:pPr>
          </w:p>
        </w:tc>
      </w:tr>
      <w:tr w:rsidR="008C0129" w14:paraId="108CEA65" w14:textId="77777777" w:rsidTr="00503BC4">
        <w:tc>
          <w:tcPr>
            <w:tcW w:w="2024" w:type="dxa"/>
          </w:tcPr>
          <w:p w14:paraId="175DBF61" w14:textId="2F72DD57" w:rsidR="008C0129" w:rsidRDefault="008C0129" w:rsidP="00503BC4">
            <w:pPr>
              <w:pStyle w:val="SOPBody"/>
              <w:numPr>
                <w:ilvl w:val="0"/>
                <w:numId w:val="35"/>
              </w:numPr>
            </w:pPr>
            <w:r w:rsidRPr="004A0461">
              <w:t>Your PIV Card Signature and Date will appear in the form as shown in the example</w:t>
            </w:r>
            <w:r>
              <w:t>.</w:t>
            </w:r>
          </w:p>
        </w:tc>
        <w:tc>
          <w:tcPr>
            <w:tcW w:w="8496" w:type="dxa"/>
          </w:tcPr>
          <w:p w14:paraId="0283ACE8" w14:textId="030D400F" w:rsidR="008C0129" w:rsidRPr="004A0461" w:rsidRDefault="008C0129" w:rsidP="00434122">
            <w:pPr>
              <w:pStyle w:val="SOPBody"/>
              <w:rPr>
                <w:noProof/>
              </w:rPr>
            </w:pPr>
            <w:r w:rsidRPr="008C0129">
              <w:rPr>
                <w:noProof/>
              </w:rPr>
              <w:drawing>
                <wp:inline distT="0" distB="0" distL="0" distR="0" wp14:anchorId="2E5F2A4F" wp14:editId="13E6EEA6">
                  <wp:extent cx="3162300" cy="3143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CB9139" w14:textId="77777777" w:rsidR="00434122" w:rsidRDefault="00434122" w:rsidP="00434122">
      <w:pPr>
        <w:pStyle w:val="SOPBody"/>
      </w:pPr>
    </w:p>
    <w:bookmarkEnd w:id="0"/>
    <w:p w14:paraId="2A6F5960" w14:textId="4692785E" w:rsidR="00863831" w:rsidRDefault="00863831" w:rsidP="00863831">
      <w:pPr>
        <w:pStyle w:val="SOPBody"/>
        <w:rPr>
          <w:b/>
          <w:bCs/>
          <w:color w:val="FF0000"/>
          <w:sz w:val="22"/>
          <w:szCs w:val="22"/>
        </w:rPr>
      </w:pPr>
      <w:r w:rsidRPr="00E57C53">
        <w:rPr>
          <w:b/>
          <w:bCs/>
          <w:color w:val="FF0000"/>
          <w:sz w:val="22"/>
          <w:szCs w:val="22"/>
        </w:rPr>
        <w:t>You will follow this process each time you need to sign</w:t>
      </w:r>
      <w:r w:rsidR="003701E0" w:rsidRPr="00E57C53">
        <w:rPr>
          <w:b/>
          <w:bCs/>
          <w:color w:val="FF0000"/>
          <w:sz w:val="22"/>
          <w:szCs w:val="22"/>
        </w:rPr>
        <w:t>.</w:t>
      </w:r>
    </w:p>
    <w:p w14:paraId="06FCA053" w14:textId="77777777" w:rsidR="00503BC4" w:rsidRPr="00E57C53" w:rsidRDefault="00503BC4" w:rsidP="00863831">
      <w:pPr>
        <w:pStyle w:val="SOPBody"/>
        <w:rPr>
          <w:b/>
          <w:bCs/>
          <w:color w:val="FF0000"/>
          <w:sz w:val="22"/>
          <w:szCs w:val="22"/>
        </w:rPr>
      </w:pPr>
    </w:p>
    <w:p w14:paraId="037651BF" w14:textId="77777777" w:rsidR="00E57C53" w:rsidRPr="003701E0" w:rsidRDefault="00E57C53" w:rsidP="00863831">
      <w:pPr>
        <w:pStyle w:val="SOPBody"/>
        <w:rPr>
          <w:b/>
          <w:bCs/>
          <w:sz w:val="22"/>
          <w:szCs w:val="22"/>
        </w:rPr>
      </w:pPr>
    </w:p>
    <w:p w14:paraId="4368EA2E" w14:textId="4988E8C0" w:rsidR="00273DDF" w:rsidRPr="00A06585" w:rsidRDefault="00273DDF" w:rsidP="00591FA1">
      <w:pPr>
        <w:pStyle w:val="Heading1"/>
        <w:pBdr>
          <w:bottom w:val="double" w:sz="6" w:space="1" w:color="auto"/>
        </w:pBdr>
        <w:spacing w:before="240"/>
        <w15:collapsed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Signing a Document with Adobe Sign</w:t>
      </w:r>
    </w:p>
    <w:p w14:paraId="3CCCAC42" w14:textId="77777777" w:rsidR="00273DDF" w:rsidRDefault="00273DDF" w:rsidP="00273DDF">
      <w:pPr>
        <w:pStyle w:val="SOPBody"/>
      </w:pPr>
    </w:p>
    <w:p w14:paraId="43A511A8" w14:textId="34D59497" w:rsidR="00273DDF" w:rsidRDefault="00273DDF" w:rsidP="00273DDF">
      <w:pPr>
        <w:pStyle w:val="SOPBody"/>
        <w:numPr>
          <w:ilvl w:val="0"/>
          <w:numId w:val="33"/>
        </w:numPr>
      </w:pPr>
      <w:r>
        <w:t>Open the Portable Document Format (PDF) to be signed</w:t>
      </w:r>
      <w:r w:rsidR="00B570F5">
        <w:t xml:space="preserve"> in Adobe Desktop</w:t>
      </w:r>
      <w:r>
        <w:t>.</w:t>
      </w:r>
    </w:p>
    <w:p w14:paraId="2D3BADB3" w14:textId="531DE423" w:rsidR="00273DDF" w:rsidRDefault="00273DDF" w:rsidP="00273DDF">
      <w:pPr>
        <w:pStyle w:val="SOPBody"/>
        <w:numPr>
          <w:ilvl w:val="0"/>
          <w:numId w:val="33"/>
        </w:numPr>
      </w:pPr>
      <w:r>
        <w:t>Select “Tools” from the menu bar.</w:t>
      </w:r>
      <w:r>
        <w:br/>
      </w:r>
      <w:r>
        <w:br/>
      </w:r>
      <w:r>
        <w:rPr>
          <w:noProof/>
        </w:rPr>
        <w:drawing>
          <wp:inline distT="0" distB="0" distL="0" distR="0" wp14:anchorId="7CF39147" wp14:editId="27195545">
            <wp:extent cx="4259949" cy="1638442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59949" cy="163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302BC" w14:textId="77777777" w:rsidR="00273DDF" w:rsidRDefault="00273DDF" w:rsidP="00273DDF">
      <w:pPr>
        <w:pStyle w:val="SOPBody"/>
        <w:numPr>
          <w:ilvl w:val="0"/>
          <w:numId w:val="33"/>
        </w:numPr>
      </w:pPr>
      <w:r>
        <w:t>Under “Forms &amp; Signatures”, click “Fill &amp; Sign”.</w:t>
      </w:r>
    </w:p>
    <w:p w14:paraId="7450C47D" w14:textId="77777777" w:rsidR="00462EB4" w:rsidRDefault="00273DDF" w:rsidP="00462EB4">
      <w:pPr>
        <w:pStyle w:val="SOPBody"/>
        <w:numPr>
          <w:ilvl w:val="0"/>
          <w:numId w:val="33"/>
        </w:numPr>
      </w:pPr>
      <w:r>
        <w:t xml:space="preserve">A new menu bar toward the top of the screen will appear. Select “Sign Yourself” from the menu bar. </w:t>
      </w:r>
      <w:r w:rsidR="00462EB4">
        <w:br/>
      </w:r>
      <w:r w:rsidR="00462EB4">
        <w:rPr>
          <w:noProof/>
        </w:rPr>
        <w:drawing>
          <wp:inline distT="0" distB="0" distL="0" distR="0" wp14:anchorId="0F3314F1" wp14:editId="35B72297">
            <wp:extent cx="2714625" cy="523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835"/>
      </w:tblGrid>
      <w:tr w:rsidR="005F499D" w14:paraId="089FAA06" w14:textId="77777777" w:rsidTr="006903FF">
        <w:tc>
          <w:tcPr>
            <w:tcW w:w="3325" w:type="dxa"/>
            <w:shd w:val="clear" w:color="auto" w:fill="BFBFBF" w:themeFill="background1" w:themeFillShade="BF"/>
          </w:tcPr>
          <w:p w14:paraId="51E6E4D6" w14:textId="6CD9AD9F" w:rsidR="005F499D" w:rsidRPr="005F499D" w:rsidRDefault="005F499D" w:rsidP="00462EB4">
            <w:pPr>
              <w:pStyle w:val="SOPBody"/>
              <w:rPr>
                <w:b/>
                <w:bCs/>
              </w:rPr>
            </w:pPr>
            <w:r w:rsidRPr="005F499D">
              <w:rPr>
                <w:b/>
                <w:bCs/>
              </w:rPr>
              <w:t>If:</w:t>
            </w:r>
          </w:p>
        </w:tc>
        <w:tc>
          <w:tcPr>
            <w:tcW w:w="6835" w:type="dxa"/>
            <w:shd w:val="clear" w:color="auto" w:fill="BFBFBF" w:themeFill="background1" w:themeFillShade="BF"/>
          </w:tcPr>
          <w:p w14:paraId="21E5D16B" w14:textId="0146567C" w:rsidR="005F499D" w:rsidRPr="005F499D" w:rsidRDefault="005F499D" w:rsidP="00462EB4">
            <w:pPr>
              <w:pStyle w:val="SOPBody"/>
              <w:rPr>
                <w:b/>
                <w:bCs/>
              </w:rPr>
            </w:pPr>
            <w:r w:rsidRPr="005F499D">
              <w:rPr>
                <w:b/>
                <w:bCs/>
              </w:rPr>
              <w:t>Then:</w:t>
            </w:r>
          </w:p>
        </w:tc>
      </w:tr>
      <w:tr w:rsidR="005F499D" w14:paraId="1BA2E451" w14:textId="77777777" w:rsidTr="006903FF">
        <w:tc>
          <w:tcPr>
            <w:tcW w:w="3325" w:type="dxa"/>
          </w:tcPr>
          <w:p w14:paraId="704A6BD6" w14:textId="57260E59" w:rsidR="005F499D" w:rsidRDefault="005D7ED4" w:rsidP="00462EB4">
            <w:pPr>
              <w:pStyle w:val="SOPBody"/>
            </w:pPr>
            <w:r>
              <w:t>Y</w:t>
            </w:r>
            <w:r w:rsidR="005F499D">
              <w:t>ou previously saved a “scanned signature”</w:t>
            </w:r>
          </w:p>
        </w:tc>
        <w:tc>
          <w:tcPr>
            <w:tcW w:w="6835" w:type="dxa"/>
          </w:tcPr>
          <w:p w14:paraId="7217F1C4" w14:textId="61B12A42" w:rsidR="005F499D" w:rsidRDefault="005F499D" w:rsidP="00462EB4">
            <w:pPr>
              <w:pStyle w:val="SOPBody"/>
            </w:pPr>
            <w:r>
              <w:t>It will appear</w:t>
            </w:r>
            <w:r w:rsidR="005D7ED4">
              <w:t>.</w:t>
            </w:r>
          </w:p>
        </w:tc>
      </w:tr>
      <w:tr w:rsidR="005D7ED4" w14:paraId="0D7FEF8C" w14:textId="77777777" w:rsidTr="006903FF">
        <w:tc>
          <w:tcPr>
            <w:tcW w:w="3325" w:type="dxa"/>
          </w:tcPr>
          <w:p w14:paraId="388CE36D" w14:textId="39537082" w:rsidR="005D7ED4" w:rsidRDefault="005D7ED4" w:rsidP="00462EB4">
            <w:pPr>
              <w:pStyle w:val="SOPBody"/>
            </w:pPr>
            <w:r>
              <w:t>You do not have a signature available for use</w:t>
            </w:r>
          </w:p>
        </w:tc>
        <w:tc>
          <w:tcPr>
            <w:tcW w:w="6835" w:type="dxa"/>
          </w:tcPr>
          <w:p w14:paraId="0FFD8FBD" w14:textId="08C0196F" w:rsidR="005D7ED4" w:rsidRDefault="005D7ED4" w:rsidP="00462EB4">
            <w:pPr>
              <w:pStyle w:val="SOPBody"/>
            </w:pPr>
            <w:r>
              <w:t>Select “Draw” icon to sign using your mouse/stylus or select the image document if you have a scanned signature available for use on your computer.</w:t>
            </w:r>
          </w:p>
        </w:tc>
      </w:tr>
    </w:tbl>
    <w:p w14:paraId="7AA93842" w14:textId="0806E675" w:rsidR="00530C69" w:rsidRDefault="00273DDF" w:rsidP="007075D7">
      <w:pPr>
        <w:pStyle w:val="SOPBody"/>
        <w:ind w:left="360"/>
      </w:pPr>
      <w:r>
        <w:br/>
      </w:r>
      <w:r w:rsidRPr="005D7ED4">
        <w:rPr>
          <w:b/>
          <w:bCs/>
          <w:i/>
          <w:iCs/>
        </w:rPr>
        <w:t>Note</w:t>
      </w:r>
      <w:r w:rsidRPr="00273DDF">
        <w:rPr>
          <w:i/>
          <w:iCs/>
        </w:rPr>
        <w:t xml:space="preserve">: For retirement documents, do not use the </w:t>
      </w:r>
      <w:r>
        <w:rPr>
          <w:i/>
          <w:iCs/>
        </w:rPr>
        <w:t>“</w:t>
      </w:r>
      <w:r w:rsidRPr="00273DDF">
        <w:rPr>
          <w:i/>
          <w:iCs/>
        </w:rPr>
        <w:t>T</w:t>
      </w:r>
      <w:r>
        <w:rPr>
          <w:i/>
          <w:iCs/>
        </w:rPr>
        <w:t>ype”</w:t>
      </w:r>
      <w:r w:rsidRPr="00273DDF">
        <w:rPr>
          <w:i/>
          <w:iCs/>
        </w:rPr>
        <w:t xml:space="preserve"> feature as it is not an approved electronic signature option</w:t>
      </w:r>
      <w:r w:rsidR="007075D7">
        <w:rPr>
          <w:i/>
          <w:iCs/>
        </w:rPr>
        <w:t>.</w:t>
      </w:r>
      <w:r w:rsidRPr="00273DDF">
        <w:rPr>
          <w:i/>
          <w:iCs/>
        </w:rPr>
        <w:t xml:space="preserve"> for retirement documents.)</w:t>
      </w:r>
      <w:r>
        <w:br/>
      </w:r>
      <w:r>
        <w:rPr>
          <w:noProof/>
        </w:rPr>
        <w:drawing>
          <wp:inline distT="0" distB="0" distL="0" distR="0" wp14:anchorId="15AEF571" wp14:editId="32316B22">
            <wp:extent cx="2506485" cy="328295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993" cy="328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4E2AB" w14:textId="57E5037D" w:rsidR="00273DDF" w:rsidRDefault="00273DDF" w:rsidP="00273DDF">
      <w:pPr>
        <w:pStyle w:val="SOPBody"/>
        <w:numPr>
          <w:ilvl w:val="0"/>
          <w:numId w:val="33"/>
        </w:numPr>
      </w:pPr>
      <w:r>
        <w:t>Select Apply.</w:t>
      </w:r>
    </w:p>
    <w:p w14:paraId="5FA80019" w14:textId="60EFDFBA" w:rsidR="004C4F10" w:rsidRPr="00A06585" w:rsidRDefault="004C4F10" w:rsidP="00665A0F">
      <w:pPr>
        <w:pStyle w:val="Heading1"/>
        <w:pBdr>
          <w:bottom w:val="double" w:sz="6" w:space="1" w:color="auto"/>
        </w:pBdr>
        <w:spacing w:before="240"/>
        <w15:collapsed/>
        <w:rPr>
          <w:rFonts w:ascii="Arial" w:hAnsi="Arial" w:cs="Arial"/>
          <w:color w:val="auto"/>
          <w:sz w:val="22"/>
          <w:szCs w:val="22"/>
        </w:rPr>
      </w:pPr>
      <w:bookmarkStart w:id="1" w:name="_Toc390261473"/>
      <w:r>
        <w:rPr>
          <w:rFonts w:ascii="Arial" w:hAnsi="Arial" w:cs="Arial"/>
          <w:color w:val="auto"/>
          <w:sz w:val="22"/>
          <w:szCs w:val="22"/>
        </w:rPr>
        <w:t>References / Resources</w:t>
      </w:r>
    </w:p>
    <w:p w14:paraId="4B18A4FC" w14:textId="3CD12C0E" w:rsidR="004C4F10" w:rsidRDefault="004C4F10" w:rsidP="004C4F10">
      <w:pPr>
        <w:spacing w:after="0" w:line="240" w:lineRule="auto"/>
        <w:ind w:left="1170" w:hanging="1170"/>
        <w:rPr>
          <w:rFonts w:ascii="Arial" w:hAnsi="Arial" w:cs="Arial"/>
          <w:sz w:val="20"/>
        </w:rPr>
      </w:pPr>
    </w:p>
    <w:p w14:paraId="1B79498B" w14:textId="39D65D60" w:rsidR="003A2FFE" w:rsidRPr="00591FA1" w:rsidRDefault="00000000" w:rsidP="008464F9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</w:rPr>
      </w:pPr>
      <w:hyperlink r:id="rId21" w:history="1">
        <w:r w:rsidR="00BE5117" w:rsidRPr="002833C4">
          <w:rPr>
            <w:rStyle w:val="Hyperlink"/>
            <w:rFonts w:ascii="Arial" w:hAnsi="Arial" w:cs="Arial"/>
            <w:sz w:val="20"/>
            <w:u w:val="none"/>
          </w:rPr>
          <w:t>Title 5, Code of Federal Regulations (CFR) 850.106</w:t>
        </w:r>
      </w:hyperlink>
      <w:r w:rsidR="00BE5117" w:rsidRPr="002833C4">
        <w:rPr>
          <w:rFonts w:ascii="Arial" w:hAnsi="Arial" w:cs="Arial"/>
          <w:sz w:val="20"/>
        </w:rPr>
        <w:t xml:space="preserve"> allows electronic signatures on forms related to federal retirement and benefit programs.</w:t>
      </w:r>
      <w:bookmarkEnd w:id="1"/>
    </w:p>
    <w:sectPr w:rsidR="003A2FFE" w:rsidRPr="00591FA1" w:rsidSect="00B91846">
      <w:headerReference w:type="default" r:id="rId22"/>
      <w:footerReference w:type="default" r:id="rId23"/>
      <w:pgSz w:w="12240" w:h="15840"/>
      <w:pgMar w:top="1890" w:right="990" w:bottom="1440" w:left="720" w:header="720" w:footer="720" w:gutter="0"/>
      <w:pgBorders w:offsetFrom="page">
        <w:top w:val="single" w:sz="8" w:space="24" w:color="808080" w:themeColor="background1" w:themeShade="80"/>
        <w:left w:val="single" w:sz="8" w:space="24" w:color="808080" w:themeColor="background1" w:themeShade="80"/>
        <w:bottom w:val="single" w:sz="8" w:space="24" w:color="808080" w:themeColor="background1" w:themeShade="80"/>
        <w:right w:val="single" w:sz="8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0DCB" w14:textId="77777777" w:rsidR="00A44918" w:rsidRDefault="00A44918" w:rsidP="00C154B0">
      <w:pPr>
        <w:spacing w:after="0" w:line="240" w:lineRule="auto"/>
      </w:pPr>
      <w:r>
        <w:separator/>
      </w:r>
    </w:p>
  </w:endnote>
  <w:endnote w:type="continuationSeparator" w:id="0">
    <w:p w14:paraId="1B184284" w14:textId="77777777" w:rsidR="00A44918" w:rsidRDefault="00A44918" w:rsidP="00C1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Nova Book">
    <w:altName w:val="Calibri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69EE" w14:textId="77777777" w:rsidR="00A90125" w:rsidRDefault="00A9012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AC3C392" wp14:editId="07D0DF19">
              <wp:simplePos x="0" y="0"/>
              <wp:positionH relativeFrom="page">
                <wp:posOffset>311150</wp:posOffset>
              </wp:positionH>
              <wp:positionV relativeFrom="line">
                <wp:posOffset>137795</wp:posOffset>
              </wp:positionV>
              <wp:extent cx="7150100" cy="347345"/>
              <wp:effectExtent l="0" t="0" r="12700" b="14605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50100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14:paraId="1E0196A6" w14:textId="66B38461" w:rsidR="00A90125" w:rsidRPr="00D772F4" w:rsidRDefault="00A90125">
                                <w:pPr>
                                  <w:pStyle w:val="Footer"/>
                                  <w:jc w:val="right"/>
                                  <w:rPr>
                                    <w:rFonts w:ascii="Arial" w:hAnsi="Arial" w:cs="Arial"/>
                                    <w:color w:val="FFFFFF" w:themeColor="background1"/>
                                    <w:spacing w:val="60"/>
                                  </w:rPr>
                                </w:pPr>
                                <w:r w:rsidRPr="00D772F4">
                                  <w:rPr>
                                    <w:rFonts w:ascii="Arial" w:hAnsi="Arial" w:cs="Arial"/>
                                    <w:color w:val="FFFFFF" w:themeColor="background1"/>
                                    <w:spacing w:val="60"/>
                                  </w:rPr>
                                  <w:t>Benefits</w:t>
                                </w:r>
                                <w:r w:rsidR="003938F0">
                                  <w:rPr>
                                    <w:rFonts w:ascii="Arial" w:hAnsi="Arial" w:cs="Arial"/>
                                    <w:color w:val="FFFFFF" w:themeColor="background1"/>
                                    <w:spacing w:val="60"/>
                                  </w:rPr>
                                  <w:t xml:space="preserve">, Compensation, and </w:t>
                                </w:r>
                                <w:r w:rsidR="002E1744">
                                  <w:rPr>
                                    <w:rFonts w:ascii="Arial" w:hAnsi="Arial" w:cs="Arial"/>
                                    <w:color w:val="FFFFFF" w:themeColor="background1"/>
                                    <w:spacing w:val="60"/>
                                  </w:rPr>
                                  <w:t>Staffing</w:t>
                                </w:r>
                                <w:r w:rsidRPr="00D772F4">
                                  <w:rPr>
                                    <w:rFonts w:ascii="Arial" w:hAnsi="Arial" w:cs="Arial"/>
                                    <w:color w:val="FFFFFF" w:themeColor="background1"/>
                                    <w:spacing w:val="60"/>
                                  </w:rPr>
                                  <w:t xml:space="preserve"> Branch</w:t>
                                </w:r>
                              </w:p>
                            </w:sdtContent>
                          </w:sdt>
                          <w:p w14:paraId="3DFD16A7" w14:textId="77777777" w:rsidR="00A90125" w:rsidRDefault="00A9012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10DCD" w14:textId="77777777" w:rsidR="00A90125" w:rsidRPr="00D772F4" w:rsidRDefault="00A90125">
                            <w:pPr>
                              <w:pStyle w:val="Footer"/>
                              <w:rPr>
                                <w:rFonts w:ascii="Arial" w:hAnsi="Arial" w:cs="Arial"/>
                                <w:color w:val="FFFFFF" w:themeColor="background1"/>
                                <w:spacing w:val="60"/>
                              </w:rPr>
                            </w:pPr>
                            <w:r w:rsidRPr="00D772F4">
                              <w:rPr>
                                <w:rFonts w:ascii="Arial" w:hAnsi="Arial" w:cs="Arial"/>
                                <w:color w:val="FFFFFF" w:themeColor="background1"/>
                                <w:spacing w:val="60"/>
                              </w:rPr>
                              <w:t xml:space="preserve">Page </w:t>
                            </w:r>
                            <w:r w:rsidRPr="00D772F4">
                              <w:rPr>
                                <w:rFonts w:ascii="Arial" w:hAnsi="Arial" w:cs="Arial"/>
                                <w:spacing w:val="60"/>
                              </w:rPr>
                              <w:fldChar w:fldCharType="begin"/>
                            </w:r>
                            <w:r w:rsidRPr="00D772F4">
                              <w:rPr>
                                <w:rFonts w:ascii="Arial" w:hAnsi="Arial" w:cs="Arial"/>
                                <w:spacing w:val="60"/>
                              </w:rPr>
                              <w:instrText xml:space="preserve"> PAGE   \* MERGEFORMAT </w:instrText>
                            </w:r>
                            <w:r w:rsidRPr="00D772F4">
                              <w:rPr>
                                <w:rFonts w:ascii="Arial" w:hAnsi="Arial" w:cs="Arial"/>
                                <w:spacing w:val="60"/>
                              </w:rPr>
                              <w:fldChar w:fldCharType="separate"/>
                            </w:r>
                            <w:r w:rsidR="003938F0" w:rsidRPr="003938F0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pacing w:val="60"/>
                              </w:rPr>
                              <w:t>1</w:t>
                            </w:r>
                            <w:r w:rsidRPr="00D772F4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pacing w:val="6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C3C392" id="Group 156" o:spid="_x0000_s1026" style="position:absolute;margin-left:24.5pt;margin-top:10.85pt;width:563pt;height:27.35pt;z-index:251655680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arAwMAACgKAAAOAAAAZHJzL2Uyb0RvYy54bWzsVllv1DAQfkfiP1h+p7n3iJqtql5CKlBR&#10;+AFexzmEYwfbu9ny6xnb2aMHIAqqhEQeItvjGc98M/PZxyebjqM1U7qVosDRUYgRE1SWragL/PnT&#10;5ZsZRtoQURIuBSvwHdP4ZPH61fHQ5yyWjeQlUwiMCJ0PfYEbY/o8CDRtWEf0keyZAGElVUcMTFUd&#10;lIoMYL3jQRyGk2CQquyVpExrWD33Qrxw9quKUfOhqjQziBcYfDPur9x/af/B4pjktSJ909LRDfIM&#10;LzrSCjh0Z+qcGIJWqn1kqmupklpW5ojKLpBV1VLmYoBoovBBNFdKrnoXS50Pdb+DCaB9gNOzzdL3&#10;6yvV3/Y3ynsPw2tJv2jAJRj6Oj+U23ntN6Pl8E6WkE+yMtIFvqlUZ01ASGjj8L3b4cs2BlFYnEYZ&#10;BAlpoCBL0mmSZj4BtIEsWbUkjjACYZTOsjE5tLkY1aNoEoLYKmfp1GoGJPfnOl9H32zuoZj0Hi/9&#10;Z3jdNqRnLg3a4nGjUFsWOJ5MMBKkAxA+QpkRUXOGosz5ZR2AnVtYtccUCXnWwD52qpQcGkZKcCxy&#10;cdxTsBMNGfklyMk0HdGah4lHcgv1PEnBPQtVmsT3oCJ5r7S5YrJDdlBgBd67FJL1tTYe1e0Wm1Et&#10;eVtetpy7iW1MdsYVWhNoKUIpEyZy6nzVQU349SyEbzzW9bJVcfk6sAZJ84H6jJnNcgOn28WlLO8g&#10;fiV9vwK/wKCR6htGA/RqgfXXFVEMI/5WAIbzKE1tc7tJmk1jmKhDyfJQQgQFUwU2GPnhmfGEsOpV&#10;Wzdwko9HyFMo7qp1kOy9co3h6uvFCm36VKHNLLzWrRcotPl0kvyo0uIojF+g0swm/mtV5vrXNd4+&#10;rf+LbWQ1uLAfs9r8BYvtiTtgy2o/uQF+m9aEtJwGPURyLtAALJLFmSuxA4oC9lP1ckd3ltX2vHbI&#10;i11r4B3D267As90mkluSvxClO8WQlvsxXFtcjDxiif7fIj1318JzxNH5+HSy753DuQtu/8BbfAcA&#10;AP//AwBQSwMEFAAGAAgAAAAhAE3ZPcPgAAAACQEAAA8AAABkcnMvZG93bnJldi54bWxMj0FPwkAQ&#10;he8m/ofNmHiT7SJQrJ0SQtQTMRFMiLelHdqG7mzTXdry711OenzzJu99L12NphE9da62jKAmEQji&#10;3BY1lwjf+/enJQjnNRe6sUwIV3Kwyu7vUp0UduAv6ne+FCGEXaIRKu/bREqXV2S0m9iWOHgn2xnt&#10;g+xKWXR6COGmkdMoWkijaw4NlW5pU1F+3l0Mwsegh/Wzeuu359Pm+rOffx62ihAfH8b1KwhPo/97&#10;hht+QIcsMB3thQsnGoTZS5jiEaYqBnHzVTwPlyNCvJiBzFL5f0H2CwAA//8DAFBLAQItABQABgAI&#10;AAAAIQC2gziS/gAAAOEBAAATAAAAAAAAAAAAAAAAAAAAAABbQ29udGVudF9UeXBlc10ueG1sUEsB&#10;Ai0AFAAGAAgAAAAhADj9If/WAAAAlAEAAAsAAAAAAAAAAAAAAAAALwEAAF9yZWxzLy5yZWxzUEsB&#10;Ai0AFAAGAAgAAAAhANIq5qsDAwAAKAoAAA4AAAAAAAAAAAAAAAAALgIAAGRycy9lMm9Eb2MueG1s&#10;UEsBAi0AFAAGAAgAAAAhAE3ZPcPgAAAACQEAAA8AAAAAAAAAAAAAAAAAXQUAAGRycy9kb3ducmV2&#10;LnhtbFBLBQYAAAAABAAEAPMAAABqBgAAAAA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bkcxAAAANwAAAAPAAAAZHJzL2Rvd25yZXYueG1sRI/dasJA&#10;EIXvC77DMoI3pW4aayipq4iieFl/HmDITrPB7GzIbk306V1B8PJw5nxnzmzR21pcqPWVYwWf4wQE&#10;ceF0xaWC03Hz8Q3CB2SNtWNScCUPi/ngbYa5dh3v6XIIpYgQ9jkqMCE0uZS+MGTRj11DHL0/11oM&#10;Ubal1C12EW5rmSZJJi1WHBsMNrQyVJwP/za+cVpN0+L2ZSY16bCd/q5v3ftaqdGwX/6ACNSH1/Ez&#10;vdMK0iyDx5hIADm/AwAA//8DAFBLAQItABQABgAIAAAAIQDb4fbL7gAAAIUBAAATAAAAAAAAAAAA&#10;AAAAAAAAAABbQ29udGVudF9UeXBlc10ueG1sUEsBAi0AFAAGAAgAAAAhAFr0LFu/AAAAFQEAAAsA&#10;AAAAAAAAAAAAAAAAHwEAAF9yZWxzLy5yZWxzUEsBAi0AFAAGAAgAAAAhAJatuRzEAAAA3AAAAA8A&#10;AAAAAAAAAAAAAAAABwIAAGRycy9kb3ducmV2LnhtbFBLBQYAAAAAAwADALcAAAD4AgAAAAA=&#10;" fillcolor="#243f60 [1604]" stroked="f" strokecolor="#943634">
                <v:textbox>
                  <w:txbxContent>
                    <w:sdt>
                      <w:sdtPr>
                        <w:rPr>
                          <w:rFonts w:ascii="Arial" w:hAnsi="Arial" w:cs="Arial"/>
                          <w:color w:val="FFFFFF" w:themeColor="background1"/>
                          <w:spacing w:val="6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Content>
                        <w:p w14:paraId="1E0196A6" w14:textId="66B38461" w:rsidR="00A90125" w:rsidRPr="00D772F4" w:rsidRDefault="00A90125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pacing w:val="60"/>
                            </w:rPr>
                          </w:pPr>
                          <w:r w:rsidRPr="00D772F4">
                            <w:rPr>
                              <w:rFonts w:ascii="Arial" w:hAnsi="Arial" w:cs="Arial"/>
                              <w:color w:val="FFFFFF" w:themeColor="background1"/>
                              <w:spacing w:val="60"/>
                            </w:rPr>
                            <w:t>Benefits</w:t>
                          </w:r>
                          <w:r w:rsidR="003938F0">
                            <w:rPr>
                              <w:rFonts w:ascii="Arial" w:hAnsi="Arial" w:cs="Arial"/>
                              <w:color w:val="FFFFFF" w:themeColor="background1"/>
                              <w:spacing w:val="60"/>
                            </w:rPr>
                            <w:t xml:space="preserve">, Compensation, and </w:t>
                          </w:r>
                          <w:r w:rsidR="002E1744">
                            <w:rPr>
                              <w:rFonts w:ascii="Arial" w:hAnsi="Arial" w:cs="Arial"/>
                              <w:color w:val="FFFFFF" w:themeColor="background1"/>
                              <w:spacing w:val="60"/>
                            </w:rPr>
                            <w:t>Staffing</w:t>
                          </w:r>
                          <w:r w:rsidRPr="00D772F4">
                            <w:rPr>
                              <w:rFonts w:ascii="Arial" w:hAnsi="Arial" w:cs="Arial"/>
                              <w:color w:val="FFFFFF" w:themeColor="background1"/>
                              <w:spacing w:val="60"/>
                            </w:rPr>
                            <w:t xml:space="preserve"> Branch</w:t>
                          </w:r>
                        </w:p>
                      </w:sdtContent>
                    </w:sdt>
                    <w:p w14:paraId="3DFD16A7" w14:textId="77777777" w:rsidR="00A90125" w:rsidRDefault="00A9012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a+GxQAAANwAAAAPAAAAZHJzL2Rvd25yZXYueG1sRI9Pa8JA&#10;FMTvhX6H5RW8lGZjDlGiq0hAtORUFXp9Zl/+YPZtyK4a++m7hYLHYWZ+wyzXo+nEjQbXWlYwjWIQ&#10;xKXVLdcKTsftxxyE88gaO8uk4EEO1qvXlyVm2t75i24HX4sAYZehgsb7PpPSlQ0ZdJHtiYNX2cGg&#10;D3KopR7wHuCmk0kcp9Jgy2GhwZ7yhsrL4WoUlJ/d7jt5t3lRyWl+3VfntPgplJq8jZsFCE+jf4b/&#10;23utIEln8HcmHAG5+gUAAP//AwBQSwECLQAUAAYACAAAACEA2+H2y+4AAACFAQAAEwAAAAAAAAAA&#10;AAAAAAAAAAAAW0NvbnRlbnRfVHlwZXNdLnhtbFBLAQItABQABgAIAAAAIQBa9CxbvwAAABUBAAAL&#10;AAAAAAAAAAAAAAAAAB8BAABfcmVscy8ucmVsc1BLAQItABQABgAIAAAAIQBY+a+GxQAAANwAAAAP&#10;AAAAAAAAAAAAAAAAAAcCAABkcnMvZG93bnJldi54bWxQSwUGAAAAAAMAAwC3AAAA+QIAAAAA&#10;" fillcolor="#0f243e [1615]" stroked="f">
                <v:textbox>
                  <w:txbxContent>
                    <w:p w14:paraId="03C10DCD" w14:textId="77777777" w:rsidR="00A90125" w:rsidRPr="00D772F4" w:rsidRDefault="00A90125">
                      <w:pPr>
                        <w:pStyle w:val="Footer"/>
                        <w:rPr>
                          <w:rFonts w:ascii="Arial" w:hAnsi="Arial" w:cs="Arial"/>
                          <w:color w:val="FFFFFF" w:themeColor="background1"/>
                          <w:spacing w:val="60"/>
                        </w:rPr>
                      </w:pPr>
                      <w:r w:rsidRPr="00D772F4">
                        <w:rPr>
                          <w:rFonts w:ascii="Arial" w:hAnsi="Arial" w:cs="Arial"/>
                          <w:color w:val="FFFFFF" w:themeColor="background1"/>
                          <w:spacing w:val="60"/>
                        </w:rPr>
                        <w:t xml:space="preserve">Page </w:t>
                      </w:r>
                      <w:r w:rsidRPr="00D772F4">
                        <w:rPr>
                          <w:rFonts w:ascii="Arial" w:hAnsi="Arial" w:cs="Arial"/>
                          <w:spacing w:val="60"/>
                        </w:rPr>
                        <w:fldChar w:fldCharType="begin"/>
                      </w:r>
                      <w:r w:rsidRPr="00D772F4">
                        <w:rPr>
                          <w:rFonts w:ascii="Arial" w:hAnsi="Arial" w:cs="Arial"/>
                          <w:spacing w:val="60"/>
                        </w:rPr>
                        <w:instrText xml:space="preserve"> PAGE   \* MERGEFORMAT </w:instrText>
                      </w:r>
                      <w:r w:rsidRPr="00D772F4">
                        <w:rPr>
                          <w:rFonts w:ascii="Arial" w:hAnsi="Arial" w:cs="Arial"/>
                          <w:spacing w:val="60"/>
                        </w:rPr>
                        <w:fldChar w:fldCharType="separate"/>
                      </w:r>
                      <w:r w:rsidR="003938F0" w:rsidRPr="003938F0">
                        <w:rPr>
                          <w:rFonts w:ascii="Arial" w:hAnsi="Arial" w:cs="Arial"/>
                          <w:noProof/>
                          <w:color w:val="FFFFFF" w:themeColor="background1"/>
                          <w:spacing w:val="60"/>
                        </w:rPr>
                        <w:t>1</w:t>
                      </w:r>
                      <w:r w:rsidRPr="00D772F4">
                        <w:rPr>
                          <w:rFonts w:ascii="Arial" w:hAnsi="Arial" w:cs="Arial"/>
                          <w:noProof/>
                          <w:color w:val="FFFFFF" w:themeColor="background1"/>
                          <w:spacing w:val="60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14:paraId="1EEA9C44" w14:textId="77777777" w:rsidR="00A90125" w:rsidRDefault="00A90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21AF3" w14:textId="77777777" w:rsidR="00A44918" w:rsidRDefault="00A44918" w:rsidP="00C154B0">
      <w:pPr>
        <w:spacing w:after="0" w:line="240" w:lineRule="auto"/>
      </w:pPr>
      <w:r>
        <w:separator/>
      </w:r>
    </w:p>
  </w:footnote>
  <w:footnote w:type="continuationSeparator" w:id="0">
    <w:p w14:paraId="1AB3EB24" w14:textId="77777777" w:rsidR="00A44918" w:rsidRDefault="00A44918" w:rsidP="00C15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E3D7" w14:textId="167D4130" w:rsidR="00A90125" w:rsidRPr="00EC4365" w:rsidRDefault="00E503F7">
    <w:pPr>
      <w:pStyle w:val="Header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916DCD5" wp14:editId="79C89D32">
          <wp:simplePos x="0" y="0"/>
          <wp:positionH relativeFrom="margin">
            <wp:posOffset>-144780</wp:posOffset>
          </wp:positionH>
          <wp:positionV relativeFrom="paragraph">
            <wp:posOffset>-144780</wp:posOffset>
          </wp:positionV>
          <wp:extent cx="7150100" cy="777240"/>
          <wp:effectExtent l="0" t="0" r="0" b="381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HR-Banner-LETTER-.88-OH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10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71B"/>
    <w:multiLevelType w:val="hybridMultilevel"/>
    <w:tmpl w:val="076E5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97B8F"/>
    <w:multiLevelType w:val="hybridMultilevel"/>
    <w:tmpl w:val="DD606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4174"/>
    <w:multiLevelType w:val="hybridMultilevel"/>
    <w:tmpl w:val="71F66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637C6"/>
    <w:multiLevelType w:val="hybridMultilevel"/>
    <w:tmpl w:val="5D643F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97FD1"/>
    <w:multiLevelType w:val="hybridMultilevel"/>
    <w:tmpl w:val="8B1E84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F53B6"/>
    <w:multiLevelType w:val="hybridMultilevel"/>
    <w:tmpl w:val="579C5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E326E"/>
    <w:multiLevelType w:val="hybridMultilevel"/>
    <w:tmpl w:val="065C5310"/>
    <w:lvl w:ilvl="0" w:tplc="01B86C54">
      <w:start w:val="1"/>
      <w:numFmt w:val="bullet"/>
      <w:pStyle w:val="SOPSubheadingSection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D4FFC"/>
    <w:multiLevelType w:val="hybridMultilevel"/>
    <w:tmpl w:val="777A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91212"/>
    <w:multiLevelType w:val="hybridMultilevel"/>
    <w:tmpl w:val="D6C02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4442A"/>
    <w:multiLevelType w:val="hybridMultilevel"/>
    <w:tmpl w:val="41027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24BE6"/>
    <w:multiLevelType w:val="hybridMultilevel"/>
    <w:tmpl w:val="C9DA2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77D7F"/>
    <w:multiLevelType w:val="hybridMultilevel"/>
    <w:tmpl w:val="F92CB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2B39C5"/>
    <w:multiLevelType w:val="hybridMultilevel"/>
    <w:tmpl w:val="516E7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C436B"/>
    <w:multiLevelType w:val="hybridMultilevel"/>
    <w:tmpl w:val="3564A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31C4C"/>
    <w:multiLevelType w:val="hybridMultilevel"/>
    <w:tmpl w:val="97D66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508FC"/>
    <w:multiLevelType w:val="hybridMultilevel"/>
    <w:tmpl w:val="5950A7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394C8B"/>
    <w:multiLevelType w:val="hybridMultilevel"/>
    <w:tmpl w:val="50AEA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0578E4"/>
    <w:multiLevelType w:val="hybridMultilevel"/>
    <w:tmpl w:val="E426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F0546"/>
    <w:multiLevelType w:val="hybridMultilevel"/>
    <w:tmpl w:val="803C0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04F31"/>
    <w:multiLevelType w:val="hybridMultilevel"/>
    <w:tmpl w:val="3564A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07E35"/>
    <w:multiLevelType w:val="multilevel"/>
    <w:tmpl w:val="2266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EA2AC7"/>
    <w:multiLevelType w:val="hybridMultilevel"/>
    <w:tmpl w:val="A87C1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504F"/>
    <w:multiLevelType w:val="hybridMultilevel"/>
    <w:tmpl w:val="CB40E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F150B"/>
    <w:multiLevelType w:val="hybridMultilevel"/>
    <w:tmpl w:val="6B3C4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E3E0C"/>
    <w:multiLevelType w:val="hybridMultilevel"/>
    <w:tmpl w:val="48D2F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44183"/>
    <w:multiLevelType w:val="hybridMultilevel"/>
    <w:tmpl w:val="43A46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7B1622"/>
    <w:multiLevelType w:val="hybridMultilevel"/>
    <w:tmpl w:val="7D1C42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F9765F"/>
    <w:multiLevelType w:val="hybridMultilevel"/>
    <w:tmpl w:val="EDA6BB6A"/>
    <w:lvl w:ilvl="0" w:tplc="8D624E8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37D3C"/>
    <w:multiLevelType w:val="hybridMultilevel"/>
    <w:tmpl w:val="8B4EA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17553"/>
    <w:multiLevelType w:val="hybridMultilevel"/>
    <w:tmpl w:val="397C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D0524"/>
    <w:multiLevelType w:val="hybridMultilevel"/>
    <w:tmpl w:val="71509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33919"/>
    <w:multiLevelType w:val="multilevel"/>
    <w:tmpl w:val="7532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1577E4"/>
    <w:multiLevelType w:val="hybridMultilevel"/>
    <w:tmpl w:val="95044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651BD"/>
    <w:multiLevelType w:val="hybridMultilevel"/>
    <w:tmpl w:val="D9C60E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C1066F"/>
    <w:multiLevelType w:val="hybridMultilevel"/>
    <w:tmpl w:val="E664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643344">
    <w:abstractNumId w:val="6"/>
  </w:num>
  <w:num w:numId="2" w16cid:durableId="286859922">
    <w:abstractNumId w:val="29"/>
  </w:num>
  <w:num w:numId="3" w16cid:durableId="1916477233">
    <w:abstractNumId w:val="18"/>
  </w:num>
  <w:num w:numId="4" w16cid:durableId="841316804">
    <w:abstractNumId w:val="2"/>
  </w:num>
  <w:num w:numId="5" w16cid:durableId="1058090125">
    <w:abstractNumId w:val="26"/>
  </w:num>
  <w:num w:numId="6" w16cid:durableId="504974399">
    <w:abstractNumId w:val="5"/>
  </w:num>
  <w:num w:numId="7" w16cid:durableId="526140181">
    <w:abstractNumId w:val="10"/>
  </w:num>
  <w:num w:numId="8" w16cid:durableId="1774545040">
    <w:abstractNumId w:val="7"/>
  </w:num>
  <w:num w:numId="9" w16cid:durableId="220336948">
    <w:abstractNumId w:val="13"/>
  </w:num>
  <w:num w:numId="10" w16cid:durableId="243804597">
    <w:abstractNumId w:val="21"/>
  </w:num>
  <w:num w:numId="11" w16cid:durableId="793519335">
    <w:abstractNumId w:val="22"/>
  </w:num>
  <w:num w:numId="12" w16cid:durableId="63719504">
    <w:abstractNumId w:val="3"/>
  </w:num>
  <w:num w:numId="13" w16cid:durableId="483394513">
    <w:abstractNumId w:val="0"/>
  </w:num>
  <w:num w:numId="14" w16cid:durableId="1325470382">
    <w:abstractNumId w:val="32"/>
  </w:num>
  <w:num w:numId="15" w16cid:durableId="1316759702">
    <w:abstractNumId w:val="1"/>
  </w:num>
  <w:num w:numId="16" w16cid:durableId="20673354">
    <w:abstractNumId w:val="24"/>
  </w:num>
  <w:num w:numId="17" w16cid:durableId="996105736">
    <w:abstractNumId w:val="8"/>
  </w:num>
  <w:num w:numId="18" w16cid:durableId="682829217">
    <w:abstractNumId w:val="31"/>
  </w:num>
  <w:num w:numId="19" w16cid:durableId="1877959506">
    <w:abstractNumId w:val="20"/>
  </w:num>
  <w:num w:numId="20" w16cid:durableId="102463750">
    <w:abstractNumId w:val="34"/>
  </w:num>
  <w:num w:numId="21" w16cid:durableId="1494682843">
    <w:abstractNumId w:val="30"/>
  </w:num>
  <w:num w:numId="22" w16cid:durableId="826484458">
    <w:abstractNumId w:val="12"/>
  </w:num>
  <w:num w:numId="23" w16cid:durableId="1498034425">
    <w:abstractNumId w:val="28"/>
  </w:num>
  <w:num w:numId="24" w16cid:durableId="883717334">
    <w:abstractNumId w:val="14"/>
  </w:num>
  <w:num w:numId="25" w16cid:durableId="862674037">
    <w:abstractNumId w:val="9"/>
  </w:num>
  <w:num w:numId="26" w16cid:durableId="724063425">
    <w:abstractNumId w:val="17"/>
  </w:num>
  <w:num w:numId="27" w16cid:durableId="537855676">
    <w:abstractNumId w:val="27"/>
  </w:num>
  <w:num w:numId="28" w16cid:durableId="1862470042">
    <w:abstractNumId w:val="23"/>
  </w:num>
  <w:num w:numId="29" w16cid:durableId="661354285">
    <w:abstractNumId w:val="19"/>
  </w:num>
  <w:num w:numId="30" w16cid:durableId="959454027">
    <w:abstractNumId w:val="25"/>
  </w:num>
  <w:num w:numId="31" w16cid:durableId="689528848">
    <w:abstractNumId w:val="16"/>
  </w:num>
  <w:num w:numId="32" w16cid:durableId="828714130">
    <w:abstractNumId w:val="11"/>
  </w:num>
  <w:num w:numId="33" w16cid:durableId="860357549">
    <w:abstractNumId w:val="4"/>
  </w:num>
  <w:num w:numId="34" w16cid:durableId="1783920070">
    <w:abstractNumId w:val="33"/>
  </w:num>
  <w:num w:numId="35" w16cid:durableId="1858690522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B0"/>
    <w:rsid w:val="000004D4"/>
    <w:rsid w:val="0001157A"/>
    <w:rsid w:val="00016BF2"/>
    <w:rsid w:val="000203FA"/>
    <w:rsid w:val="00041C2B"/>
    <w:rsid w:val="0005509B"/>
    <w:rsid w:val="00056B3A"/>
    <w:rsid w:val="0007242B"/>
    <w:rsid w:val="000819D3"/>
    <w:rsid w:val="00086F5A"/>
    <w:rsid w:val="00095A34"/>
    <w:rsid w:val="0009625D"/>
    <w:rsid w:val="000B4041"/>
    <w:rsid w:val="000C284A"/>
    <w:rsid w:val="000C31B4"/>
    <w:rsid w:val="000C55B3"/>
    <w:rsid w:val="000D4BA4"/>
    <w:rsid w:val="000E1D9A"/>
    <w:rsid w:val="000F6101"/>
    <w:rsid w:val="00102A88"/>
    <w:rsid w:val="00106EF5"/>
    <w:rsid w:val="00107466"/>
    <w:rsid w:val="00110F86"/>
    <w:rsid w:val="00123DBF"/>
    <w:rsid w:val="00126DDC"/>
    <w:rsid w:val="00127E01"/>
    <w:rsid w:val="00134A91"/>
    <w:rsid w:val="001401F7"/>
    <w:rsid w:val="001406C9"/>
    <w:rsid w:val="00146AC5"/>
    <w:rsid w:val="0015290C"/>
    <w:rsid w:val="00163C3E"/>
    <w:rsid w:val="001673A8"/>
    <w:rsid w:val="0017208B"/>
    <w:rsid w:val="00173863"/>
    <w:rsid w:val="001874E3"/>
    <w:rsid w:val="001954E4"/>
    <w:rsid w:val="001979B2"/>
    <w:rsid w:val="001A63A5"/>
    <w:rsid w:val="001B4732"/>
    <w:rsid w:val="001B78DB"/>
    <w:rsid w:val="001B7C42"/>
    <w:rsid w:val="001B7EE3"/>
    <w:rsid w:val="001D1746"/>
    <w:rsid w:val="001D192F"/>
    <w:rsid w:val="001D4267"/>
    <w:rsid w:val="001E6449"/>
    <w:rsid w:val="0020516E"/>
    <w:rsid w:val="00211AE5"/>
    <w:rsid w:val="002122D6"/>
    <w:rsid w:val="002325E9"/>
    <w:rsid w:val="00242ABC"/>
    <w:rsid w:val="002433B2"/>
    <w:rsid w:val="002516BD"/>
    <w:rsid w:val="0025636E"/>
    <w:rsid w:val="00260984"/>
    <w:rsid w:val="00261647"/>
    <w:rsid w:val="00266004"/>
    <w:rsid w:val="002728EF"/>
    <w:rsid w:val="00272DD6"/>
    <w:rsid w:val="00273D60"/>
    <w:rsid w:val="00273DDF"/>
    <w:rsid w:val="002833C4"/>
    <w:rsid w:val="00285407"/>
    <w:rsid w:val="00294AA1"/>
    <w:rsid w:val="002A04C3"/>
    <w:rsid w:val="002A5149"/>
    <w:rsid w:val="002B01DA"/>
    <w:rsid w:val="002B258A"/>
    <w:rsid w:val="002B2B07"/>
    <w:rsid w:val="002B496F"/>
    <w:rsid w:val="002B78C0"/>
    <w:rsid w:val="002E11B1"/>
    <w:rsid w:val="002E1744"/>
    <w:rsid w:val="002E1C79"/>
    <w:rsid w:val="002E6D67"/>
    <w:rsid w:val="002F3422"/>
    <w:rsid w:val="00310456"/>
    <w:rsid w:val="00313EF8"/>
    <w:rsid w:val="0031700C"/>
    <w:rsid w:val="003234D7"/>
    <w:rsid w:val="003263E9"/>
    <w:rsid w:val="00331B72"/>
    <w:rsid w:val="0033494D"/>
    <w:rsid w:val="00337982"/>
    <w:rsid w:val="00343AD8"/>
    <w:rsid w:val="003539CE"/>
    <w:rsid w:val="0035422D"/>
    <w:rsid w:val="003627F6"/>
    <w:rsid w:val="00363DB4"/>
    <w:rsid w:val="00365F3E"/>
    <w:rsid w:val="003701E0"/>
    <w:rsid w:val="003746D0"/>
    <w:rsid w:val="003845AA"/>
    <w:rsid w:val="00391C8F"/>
    <w:rsid w:val="0039301A"/>
    <w:rsid w:val="003938F0"/>
    <w:rsid w:val="0039476A"/>
    <w:rsid w:val="003963EA"/>
    <w:rsid w:val="00397FCF"/>
    <w:rsid w:val="003A2722"/>
    <w:rsid w:val="003A2FFE"/>
    <w:rsid w:val="003A5801"/>
    <w:rsid w:val="003B3CA0"/>
    <w:rsid w:val="003B55D9"/>
    <w:rsid w:val="003B6C09"/>
    <w:rsid w:val="003C2634"/>
    <w:rsid w:val="003C484C"/>
    <w:rsid w:val="003D2540"/>
    <w:rsid w:val="003E6C9A"/>
    <w:rsid w:val="003F5664"/>
    <w:rsid w:val="0040482F"/>
    <w:rsid w:val="00412E0C"/>
    <w:rsid w:val="00413201"/>
    <w:rsid w:val="00434122"/>
    <w:rsid w:val="00435B19"/>
    <w:rsid w:val="00436528"/>
    <w:rsid w:val="00444214"/>
    <w:rsid w:val="00446475"/>
    <w:rsid w:val="0045413A"/>
    <w:rsid w:val="00460F99"/>
    <w:rsid w:val="00462EB4"/>
    <w:rsid w:val="00463937"/>
    <w:rsid w:val="00464015"/>
    <w:rsid w:val="0046725B"/>
    <w:rsid w:val="004717EB"/>
    <w:rsid w:val="00482A51"/>
    <w:rsid w:val="004842DD"/>
    <w:rsid w:val="00485BAD"/>
    <w:rsid w:val="004A0461"/>
    <w:rsid w:val="004A25A2"/>
    <w:rsid w:val="004A61CD"/>
    <w:rsid w:val="004B655F"/>
    <w:rsid w:val="004C306E"/>
    <w:rsid w:val="004C424F"/>
    <w:rsid w:val="004C4F10"/>
    <w:rsid w:val="004C63E2"/>
    <w:rsid w:val="004C6C50"/>
    <w:rsid w:val="004E2B7D"/>
    <w:rsid w:val="004F530C"/>
    <w:rsid w:val="00503BC4"/>
    <w:rsid w:val="005220E0"/>
    <w:rsid w:val="00525F00"/>
    <w:rsid w:val="00530C69"/>
    <w:rsid w:val="005401FA"/>
    <w:rsid w:val="00561AB7"/>
    <w:rsid w:val="0057686F"/>
    <w:rsid w:val="005818E2"/>
    <w:rsid w:val="00587BAC"/>
    <w:rsid w:val="00591FA1"/>
    <w:rsid w:val="00596D4B"/>
    <w:rsid w:val="005A7113"/>
    <w:rsid w:val="005B671A"/>
    <w:rsid w:val="005D17E6"/>
    <w:rsid w:val="005D7ED4"/>
    <w:rsid w:val="005E36BC"/>
    <w:rsid w:val="005E5B85"/>
    <w:rsid w:val="005F499D"/>
    <w:rsid w:val="00602082"/>
    <w:rsid w:val="0060450F"/>
    <w:rsid w:val="00605EC3"/>
    <w:rsid w:val="00606628"/>
    <w:rsid w:val="006154A1"/>
    <w:rsid w:val="00625E11"/>
    <w:rsid w:val="0063024C"/>
    <w:rsid w:val="006412B8"/>
    <w:rsid w:val="00642BFB"/>
    <w:rsid w:val="00645DB4"/>
    <w:rsid w:val="00647D77"/>
    <w:rsid w:val="006577CD"/>
    <w:rsid w:val="00661B6B"/>
    <w:rsid w:val="006644BD"/>
    <w:rsid w:val="00665A0F"/>
    <w:rsid w:val="006740F7"/>
    <w:rsid w:val="006903FF"/>
    <w:rsid w:val="006908E0"/>
    <w:rsid w:val="00693EF2"/>
    <w:rsid w:val="006A1AA6"/>
    <w:rsid w:val="006A542E"/>
    <w:rsid w:val="006D2F7F"/>
    <w:rsid w:val="006D5E19"/>
    <w:rsid w:val="006E120F"/>
    <w:rsid w:val="006E267D"/>
    <w:rsid w:val="006E3811"/>
    <w:rsid w:val="006E5399"/>
    <w:rsid w:val="006E7A09"/>
    <w:rsid w:val="006F0926"/>
    <w:rsid w:val="006F0CC3"/>
    <w:rsid w:val="006F4FE1"/>
    <w:rsid w:val="00703D6B"/>
    <w:rsid w:val="007075D7"/>
    <w:rsid w:val="0071390E"/>
    <w:rsid w:val="00714903"/>
    <w:rsid w:val="00714E3A"/>
    <w:rsid w:val="00723977"/>
    <w:rsid w:val="00724F71"/>
    <w:rsid w:val="0073040A"/>
    <w:rsid w:val="00730604"/>
    <w:rsid w:val="0073078E"/>
    <w:rsid w:val="00741878"/>
    <w:rsid w:val="00746B5A"/>
    <w:rsid w:val="00757CF2"/>
    <w:rsid w:val="007621E4"/>
    <w:rsid w:val="00764235"/>
    <w:rsid w:val="0078534A"/>
    <w:rsid w:val="00791809"/>
    <w:rsid w:val="0079224E"/>
    <w:rsid w:val="007B0E3D"/>
    <w:rsid w:val="007B6D88"/>
    <w:rsid w:val="007C3246"/>
    <w:rsid w:val="007C73AA"/>
    <w:rsid w:val="007E51D7"/>
    <w:rsid w:val="007E6412"/>
    <w:rsid w:val="00805722"/>
    <w:rsid w:val="008066B1"/>
    <w:rsid w:val="0080787D"/>
    <w:rsid w:val="00810FF4"/>
    <w:rsid w:val="0081658F"/>
    <w:rsid w:val="008300E9"/>
    <w:rsid w:val="008311D2"/>
    <w:rsid w:val="00832D5B"/>
    <w:rsid w:val="00841D12"/>
    <w:rsid w:val="008464F9"/>
    <w:rsid w:val="008517AF"/>
    <w:rsid w:val="00851811"/>
    <w:rsid w:val="00863831"/>
    <w:rsid w:val="00864B92"/>
    <w:rsid w:val="00877558"/>
    <w:rsid w:val="00882606"/>
    <w:rsid w:val="00882A51"/>
    <w:rsid w:val="00884158"/>
    <w:rsid w:val="00886DA2"/>
    <w:rsid w:val="008A3972"/>
    <w:rsid w:val="008A42C5"/>
    <w:rsid w:val="008B6551"/>
    <w:rsid w:val="008C0129"/>
    <w:rsid w:val="008C4C66"/>
    <w:rsid w:val="008D53E8"/>
    <w:rsid w:val="008F091C"/>
    <w:rsid w:val="008F3CF0"/>
    <w:rsid w:val="00906750"/>
    <w:rsid w:val="00917BBC"/>
    <w:rsid w:val="00924F2F"/>
    <w:rsid w:val="0093739D"/>
    <w:rsid w:val="00970F08"/>
    <w:rsid w:val="00972FEB"/>
    <w:rsid w:val="00983B5E"/>
    <w:rsid w:val="00986D8A"/>
    <w:rsid w:val="009A1808"/>
    <w:rsid w:val="009A31CF"/>
    <w:rsid w:val="009C2823"/>
    <w:rsid w:val="009C2BF7"/>
    <w:rsid w:val="009C42A5"/>
    <w:rsid w:val="009E1FC6"/>
    <w:rsid w:val="009E3ACB"/>
    <w:rsid w:val="009E4C76"/>
    <w:rsid w:val="009E6825"/>
    <w:rsid w:val="009F12D8"/>
    <w:rsid w:val="009F39C8"/>
    <w:rsid w:val="00A023F7"/>
    <w:rsid w:val="00A06585"/>
    <w:rsid w:val="00A177E1"/>
    <w:rsid w:val="00A267C5"/>
    <w:rsid w:val="00A36F1B"/>
    <w:rsid w:val="00A41655"/>
    <w:rsid w:val="00A434BF"/>
    <w:rsid w:val="00A44918"/>
    <w:rsid w:val="00A4699B"/>
    <w:rsid w:val="00A80817"/>
    <w:rsid w:val="00A8083C"/>
    <w:rsid w:val="00A83732"/>
    <w:rsid w:val="00A90125"/>
    <w:rsid w:val="00A956C3"/>
    <w:rsid w:val="00AB62AF"/>
    <w:rsid w:val="00AC56F4"/>
    <w:rsid w:val="00AC68AD"/>
    <w:rsid w:val="00AD0E37"/>
    <w:rsid w:val="00AD614B"/>
    <w:rsid w:val="00AE6B18"/>
    <w:rsid w:val="00AF29F1"/>
    <w:rsid w:val="00AF7354"/>
    <w:rsid w:val="00B00C38"/>
    <w:rsid w:val="00B14B83"/>
    <w:rsid w:val="00B252CA"/>
    <w:rsid w:val="00B3348D"/>
    <w:rsid w:val="00B452D2"/>
    <w:rsid w:val="00B46A22"/>
    <w:rsid w:val="00B4713B"/>
    <w:rsid w:val="00B47D38"/>
    <w:rsid w:val="00B518BA"/>
    <w:rsid w:val="00B570F5"/>
    <w:rsid w:val="00B62AAE"/>
    <w:rsid w:val="00B7346E"/>
    <w:rsid w:val="00B905C2"/>
    <w:rsid w:val="00B91846"/>
    <w:rsid w:val="00B953AC"/>
    <w:rsid w:val="00BB1194"/>
    <w:rsid w:val="00BB1A53"/>
    <w:rsid w:val="00BB1B31"/>
    <w:rsid w:val="00BB6C5F"/>
    <w:rsid w:val="00BD06F5"/>
    <w:rsid w:val="00BE5117"/>
    <w:rsid w:val="00BE6634"/>
    <w:rsid w:val="00BF2224"/>
    <w:rsid w:val="00BF6507"/>
    <w:rsid w:val="00C01D25"/>
    <w:rsid w:val="00C154B0"/>
    <w:rsid w:val="00C15E86"/>
    <w:rsid w:val="00C17447"/>
    <w:rsid w:val="00C20DAB"/>
    <w:rsid w:val="00C50D7B"/>
    <w:rsid w:val="00C5450C"/>
    <w:rsid w:val="00C623FD"/>
    <w:rsid w:val="00C63BBD"/>
    <w:rsid w:val="00C70380"/>
    <w:rsid w:val="00C754F2"/>
    <w:rsid w:val="00C95FDD"/>
    <w:rsid w:val="00CA3EA5"/>
    <w:rsid w:val="00CB24B7"/>
    <w:rsid w:val="00CB7318"/>
    <w:rsid w:val="00CB7D13"/>
    <w:rsid w:val="00CC3E7F"/>
    <w:rsid w:val="00CC7B8A"/>
    <w:rsid w:val="00CC7E37"/>
    <w:rsid w:val="00CD74AC"/>
    <w:rsid w:val="00CE146E"/>
    <w:rsid w:val="00CE1AEC"/>
    <w:rsid w:val="00CE66BC"/>
    <w:rsid w:val="00D20EB1"/>
    <w:rsid w:val="00D2301A"/>
    <w:rsid w:val="00D25106"/>
    <w:rsid w:val="00D2792A"/>
    <w:rsid w:val="00D51981"/>
    <w:rsid w:val="00D5610F"/>
    <w:rsid w:val="00D640FA"/>
    <w:rsid w:val="00D64FFA"/>
    <w:rsid w:val="00D679F2"/>
    <w:rsid w:val="00D73598"/>
    <w:rsid w:val="00D75284"/>
    <w:rsid w:val="00D772F4"/>
    <w:rsid w:val="00D82C2A"/>
    <w:rsid w:val="00D9255C"/>
    <w:rsid w:val="00D946B2"/>
    <w:rsid w:val="00DA1252"/>
    <w:rsid w:val="00DA7EC8"/>
    <w:rsid w:val="00DB0A20"/>
    <w:rsid w:val="00DB2F04"/>
    <w:rsid w:val="00DB6E76"/>
    <w:rsid w:val="00DB7265"/>
    <w:rsid w:val="00DC2B00"/>
    <w:rsid w:val="00DC34D0"/>
    <w:rsid w:val="00DC6D6A"/>
    <w:rsid w:val="00DD52BB"/>
    <w:rsid w:val="00DE5074"/>
    <w:rsid w:val="00DE5545"/>
    <w:rsid w:val="00DF2BBD"/>
    <w:rsid w:val="00DF5DD5"/>
    <w:rsid w:val="00E12D03"/>
    <w:rsid w:val="00E13F79"/>
    <w:rsid w:val="00E250D4"/>
    <w:rsid w:val="00E25E72"/>
    <w:rsid w:val="00E273F2"/>
    <w:rsid w:val="00E30461"/>
    <w:rsid w:val="00E32414"/>
    <w:rsid w:val="00E43975"/>
    <w:rsid w:val="00E503F7"/>
    <w:rsid w:val="00E57C53"/>
    <w:rsid w:val="00E64854"/>
    <w:rsid w:val="00E84117"/>
    <w:rsid w:val="00EA3CE7"/>
    <w:rsid w:val="00EA5BB3"/>
    <w:rsid w:val="00EB222D"/>
    <w:rsid w:val="00EC0B2C"/>
    <w:rsid w:val="00EC16A2"/>
    <w:rsid w:val="00EC180C"/>
    <w:rsid w:val="00EC4365"/>
    <w:rsid w:val="00EC4F76"/>
    <w:rsid w:val="00EC52D9"/>
    <w:rsid w:val="00ED244F"/>
    <w:rsid w:val="00ED5172"/>
    <w:rsid w:val="00ED55FF"/>
    <w:rsid w:val="00EE0C92"/>
    <w:rsid w:val="00EE3039"/>
    <w:rsid w:val="00EF4DA2"/>
    <w:rsid w:val="00F127AD"/>
    <w:rsid w:val="00F2613C"/>
    <w:rsid w:val="00F31A37"/>
    <w:rsid w:val="00F3669A"/>
    <w:rsid w:val="00F404C4"/>
    <w:rsid w:val="00F46B01"/>
    <w:rsid w:val="00F50B1D"/>
    <w:rsid w:val="00F52542"/>
    <w:rsid w:val="00F65DF3"/>
    <w:rsid w:val="00F71C66"/>
    <w:rsid w:val="00F776AC"/>
    <w:rsid w:val="00F853EA"/>
    <w:rsid w:val="00F87D86"/>
    <w:rsid w:val="00F922E8"/>
    <w:rsid w:val="00F92622"/>
    <w:rsid w:val="00F94ED0"/>
    <w:rsid w:val="00FA5731"/>
    <w:rsid w:val="00FC47E3"/>
    <w:rsid w:val="00FE1C75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90ED1"/>
  <w15:docId w15:val="{B8C64943-28AF-4BEE-BF9A-F92AE7FD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F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F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F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aliases w:val="Block Label"/>
    <w:basedOn w:val="Normal"/>
    <w:next w:val="Normal"/>
    <w:link w:val="Heading5Char"/>
    <w:qFormat/>
    <w:rsid w:val="00397FCF"/>
    <w:pPr>
      <w:spacing w:after="0" w:line="240" w:lineRule="auto"/>
      <w:outlineLvl w:val="4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4B0"/>
  </w:style>
  <w:style w:type="paragraph" w:styleId="Footer">
    <w:name w:val="footer"/>
    <w:basedOn w:val="Normal"/>
    <w:link w:val="FooterChar"/>
    <w:uiPriority w:val="99"/>
    <w:unhideWhenUsed/>
    <w:rsid w:val="00C15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4B0"/>
  </w:style>
  <w:style w:type="paragraph" w:styleId="BalloonText">
    <w:name w:val="Balloon Text"/>
    <w:basedOn w:val="Normal"/>
    <w:link w:val="BalloonTextChar"/>
    <w:uiPriority w:val="99"/>
    <w:semiHidden/>
    <w:unhideWhenUsed/>
    <w:rsid w:val="00C1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B0"/>
    <w:rPr>
      <w:rFonts w:ascii="Tahoma" w:hAnsi="Tahoma" w:cs="Tahoma"/>
      <w:sz w:val="16"/>
      <w:szCs w:val="16"/>
    </w:rPr>
  </w:style>
  <w:style w:type="character" w:customStyle="1" w:styleId="Heading5Char">
    <w:name w:val="Heading 5 Char"/>
    <w:aliases w:val="Block Label Char"/>
    <w:basedOn w:val="DefaultParagraphFont"/>
    <w:link w:val="Heading5"/>
    <w:rsid w:val="00397FCF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basedOn w:val="DefaultParagraphFont"/>
    <w:uiPriority w:val="99"/>
    <w:rsid w:val="00397FCF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97FC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7FCF"/>
    <w:rPr>
      <w:color w:val="800080" w:themeColor="followedHyperlink"/>
      <w:u w:val="single"/>
    </w:rPr>
  </w:style>
  <w:style w:type="paragraph" w:customStyle="1" w:styleId="SOPSubheadingSection">
    <w:name w:val="SOP Subheading Section"/>
    <w:basedOn w:val="ListParagraph"/>
    <w:link w:val="SOPSubheadingSectionChar"/>
    <w:qFormat/>
    <w:rsid w:val="00242ABC"/>
    <w:pPr>
      <w:numPr>
        <w:numId w:val="1"/>
      </w:numPr>
      <w:spacing w:after="0" w:line="240" w:lineRule="auto"/>
      <w:ind w:left="360"/>
    </w:pPr>
    <w:rPr>
      <w:rFonts w:ascii="Arial" w:hAnsi="Arial" w:cs="Arial"/>
      <w:b/>
      <w:sz w:val="20"/>
      <w:szCs w:val="20"/>
    </w:rPr>
  </w:style>
  <w:style w:type="paragraph" w:customStyle="1" w:styleId="SOPBody">
    <w:name w:val="SOP Body"/>
    <w:basedOn w:val="ListParagraph"/>
    <w:link w:val="SOPBodyChar"/>
    <w:qFormat/>
    <w:rsid w:val="0063024C"/>
    <w:pPr>
      <w:spacing w:after="0" w:line="252" w:lineRule="auto"/>
      <w:ind w:left="0"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42ABC"/>
  </w:style>
  <w:style w:type="character" w:customStyle="1" w:styleId="SOPSubheadingSectionChar">
    <w:name w:val="SOP Subheading Section Char"/>
    <w:basedOn w:val="ListParagraphChar"/>
    <w:link w:val="SOPSubheadingSection"/>
    <w:rsid w:val="00242ABC"/>
    <w:rPr>
      <w:rFonts w:ascii="Arial" w:hAnsi="Arial" w:cs="Arial"/>
      <w:b/>
      <w:sz w:val="20"/>
      <w:szCs w:val="20"/>
    </w:rPr>
  </w:style>
  <w:style w:type="paragraph" w:customStyle="1" w:styleId="SOPLine">
    <w:name w:val="SOP Line"/>
    <w:basedOn w:val="Normal"/>
    <w:link w:val="SOPLineChar"/>
    <w:qFormat/>
    <w:rsid w:val="00242ABC"/>
    <w:pPr>
      <w:pBdr>
        <w:bottom w:val="single" w:sz="8" w:space="1" w:color="808080" w:themeColor="background1" w:themeShade="80"/>
      </w:pBd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OPBodyChar">
    <w:name w:val="SOP Body Char"/>
    <w:basedOn w:val="ListParagraphChar"/>
    <w:link w:val="SOPBody"/>
    <w:rsid w:val="00242ABC"/>
    <w:rPr>
      <w:rFonts w:ascii="Arial" w:hAnsi="Arial" w:cs="Arial"/>
      <w:sz w:val="20"/>
      <w:szCs w:val="20"/>
    </w:rPr>
  </w:style>
  <w:style w:type="character" w:customStyle="1" w:styleId="SOPLineChar">
    <w:name w:val="SOP Line Char"/>
    <w:basedOn w:val="DefaultParagraphFont"/>
    <w:link w:val="SOPLine"/>
    <w:rsid w:val="00242ABC"/>
    <w:rPr>
      <w:rFonts w:ascii="Arial" w:hAnsi="Arial" w:cs="Arial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E2B7D"/>
    <w:pPr>
      <w:spacing w:after="100"/>
      <w:ind w:left="220"/>
    </w:pPr>
    <w:rPr>
      <w:rFonts w:ascii="Arial" w:eastAsiaTheme="minorEastAsia" w:hAnsi="Arial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E2B7D"/>
    <w:pPr>
      <w:spacing w:after="100"/>
    </w:pPr>
    <w:rPr>
      <w:rFonts w:ascii="Arial" w:eastAsiaTheme="minorEastAsia" w:hAnsi="Arial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E2B7D"/>
    <w:pPr>
      <w:spacing w:after="100"/>
      <w:ind w:left="440"/>
    </w:pPr>
    <w:rPr>
      <w:rFonts w:ascii="Arial" w:eastAsiaTheme="minorEastAsia" w:hAnsi="Arial"/>
      <w:lang w:eastAsia="ja-JP"/>
    </w:rPr>
  </w:style>
  <w:style w:type="paragraph" w:customStyle="1" w:styleId="SOPHeading">
    <w:name w:val="SOP Heading"/>
    <w:basedOn w:val="Normal"/>
    <w:link w:val="SOPHeadingChar"/>
    <w:qFormat/>
    <w:rsid w:val="009E1FC6"/>
    <w:pPr>
      <w:spacing w:after="0" w:line="240" w:lineRule="auto"/>
      <w:ind w:left="1170" w:hanging="1170"/>
    </w:pPr>
    <w:rPr>
      <w:rFonts w:ascii="Arial" w:hAnsi="Arial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E1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OPHeadingChar">
    <w:name w:val="SOP Heading Char"/>
    <w:basedOn w:val="DefaultParagraphFont"/>
    <w:link w:val="SOPHeading"/>
    <w:rsid w:val="009E1FC6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F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F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OPSubheading">
    <w:name w:val="SOP Subheading"/>
    <w:basedOn w:val="SOPBody"/>
    <w:link w:val="SOPSubheadingChar"/>
    <w:qFormat/>
    <w:rsid w:val="00986D8A"/>
    <w:rPr>
      <w:b/>
      <w:sz w:val="22"/>
      <w:szCs w:val="22"/>
    </w:rPr>
  </w:style>
  <w:style w:type="character" w:customStyle="1" w:styleId="SOPSubheadingChar">
    <w:name w:val="SOP Subheading Char"/>
    <w:basedOn w:val="SOPBodyChar"/>
    <w:link w:val="SOPSubheading"/>
    <w:rsid w:val="00986D8A"/>
    <w:rPr>
      <w:rFonts w:ascii="Arial" w:hAnsi="Arial" w:cs="Arial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0D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D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D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D7B"/>
    <w:rPr>
      <w:b/>
      <w:bCs/>
      <w:sz w:val="20"/>
      <w:szCs w:val="20"/>
    </w:rPr>
  </w:style>
  <w:style w:type="paragraph" w:customStyle="1" w:styleId="TableText">
    <w:name w:val="Table Text"/>
    <w:basedOn w:val="Normal"/>
    <w:rsid w:val="007E64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7E6412"/>
    <w:pPr>
      <w:jc w:val="center"/>
    </w:pPr>
    <w:rPr>
      <w:b/>
    </w:rPr>
  </w:style>
  <w:style w:type="paragraph" w:customStyle="1" w:styleId="EmbeddedText">
    <w:name w:val="Embedded Text"/>
    <w:basedOn w:val="Normal"/>
    <w:rsid w:val="007E6412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table" w:styleId="TableGrid">
    <w:name w:val="Table Grid"/>
    <w:basedOn w:val="TableNormal"/>
    <w:uiPriority w:val="59"/>
    <w:rsid w:val="003C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3C484C"/>
    <w:pPr>
      <w:spacing w:after="0"/>
      <w:ind w:left="440" w:hanging="440"/>
    </w:pPr>
    <w:rPr>
      <w:rFonts w:cstheme="minorHAnsi"/>
      <w:smallCap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C484C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A61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8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71C66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customStyle="1" w:styleId="TitleOHR">
    <w:name w:val="Title OHR"/>
    <w:basedOn w:val="Title"/>
    <w:link w:val="TitleOHRChar"/>
    <w:qFormat/>
    <w:rsid w:val="00FF638A"/>
    <w:rPr>
      <w:rFonts w:ascii="Gill Sans Nova Book" w:hAnsi="Gill Sans Nova Book"/>
      <w:b/>
      <w:color w:val="616265"/>
    </w:rPr>
  </w:style>
  <w:style w:type="character" w:customStyle="1" w:styleId="TitleOHRChar">
    <w:name w:val="Title OHR Char"/>
    <w:basedOn w:val="TitleChar"/>
    <w:link w:val="TitleOHR"/>
    <w:rsid w:val="00FF638A"/>
    <w:rPr>
      <w:rFonts w:ascii="Gill Sans Nova Book" w:eastAsiaTheme="majorEastAsia" w:hAnsi="Gill Sans Nova Book" w:cstheme="majorBidi"/>
      <w:b/>
      <w:color w:val="616265"/>
      <w:spacing w:val="-10"/>
      <w:kern w:val="28"/>
      <w:sz w:val="56"/>
      <w:szCs w:val="56"/>
    </w:rPr>
  </w:style>
  <w:style w:type="paragraph" w:styleId="NoSpacing">
    <w:name w:val="No Spacing"/>
    <w:aliases w:val="Title OHR 2"/>
    <w:basedOn w:val="Normal"/>
    <w:uiPriority w:val="1"/>
    <w:qFormat/>
    <w:rsid w:val="00FF638A"/>
    <w:pPr>
      <w:pBdr>
        <w:bottom w:val="single" w:sz="6" w:space="1" w:color="auto"/>
      </w:pBdr>
      <w:spacing w:after="0" w:line="240" w:lineRule="auto"/>
    </w:pPr>
    <w:rPr>
      <w:b/>
      <w:color w:val="DF5A29"/>
      <w:sz w:val="56"/>
    </w:rPr>
  </w:style>
  <w:style w:type="paragraph" w:styleId="Title">
    <w:name w:val="Title"/>
    <w:basedOn w:val="Normal"/>
    <w:next w:val="Normal"/>
    <w:link w:val="TitleChar"/>
    <w:uiPriority w:val="10"/>
    <w:qFormat/>
    <w:rsid w:val="00FF63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4A04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emf"/><Relationship Id="rId3" Type="http://schemas.openxmlformats.org/officeDocument/2006/relationships/customXml" Target="../customXml/item3.xml"/><Relationship Id="rId21" Type="http://schemas.openxmlformats.org/officeDocument/2006/relationships/hyperlink" Target="https://www.law.cornell.edu/cfr/text/5/850.106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2009-06-23T00:00:00</PublishDate>
  <Abstract/>
  <CompanyAddress>Benefits, Compensation, and Staffing Branch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nefitsSubtopic xmlns="bc6d1ee3-fb7e-4039-b404-dfc2ff8c6ce6" xsi:nil="true"/>
    <DateReviewed xmlns="bc6d1ee3-fb7e-4039-b404-dfc2ff8c6ce6">2023-12-20T05:00:00+00:00</DateReviewed>
    <Topic xmlns="bc6d1ee3-fb7e-4039-b404-dfc2ff8c6ce6">26</Topic>
    <NextReviewDate xmlns="bc6d1ee3-fb7e-4039-b404-dfc2ff8c6ce6">2024-12-20T05:00:00+00:00</NextReviewDate>
    <DocumentType xmlns="bc6d1ee3-fb7e-4039-b404-dfc2ff8c6ce6">12</DocumentType>
    <SharedWithUsers xmlns="00adf6c4-27ba-4055-b176-35cee5c90c12">
      <UserInfo>
        <DisplayName>Baldwin, Jennifer (NIH/OD) [E]</DisplayName>
        <AccountId>13</AccountId>
        <AccountType/>
      </UserInfo>
      <UserInfo>
        <DisplayName>Williams, Wanda (NIH/OD) [E]</DisplayName>
        <AccountId>23</AccountId>
        <AccountType/>
      </UserInfo>
      <UserInfo>
        <DisplayName>Morissette, Brenda (NIH/OD) [E]</DisplayName>
        <AccountId>19</AccountId>
        <AccountType/>
      </UserInfo>
      <UserInfo>
        <DisplayName>Nunan-Bavis, Ann (NIH/OD) [E]</DisplayName>
        <AccountId>17</AccountId>
        <AccountType/>
      </UserInfo>
      <UserInfo>
        <DisplayName>Lee, Evelyn (NIH/OD) [C]</DisplayName>
        <AccountId>25</AccountId>
        <AccountType/>
      </UserInfo>
      <UserInfo>
        <DisplayName>King, Pandoria (NIH/OD) [E]</DisplayName>
        <AccountId>22</AccountId>
        <AccountType/>
      </UserInfo>
      <UserInfo>
        <DisplayName>Washington, Alisha (NIH/OD) [E]</DisplayName>
        <AccountId>39</AccountId>
        <AccountType/>
      </UserInfo>
      <UserInfo>
        <DisplayName>Brown, Thomas (NIH/OD) [E]</DisplayName>
        <AccountId>40</AccountId>
        <AccountType/>
      </UserInfo>
      <UserInfo>
        <DisplayName>Baker, Cheryl (NIH/OD) [E]</DisplayName>
        <AccountId>26</AccountId>
        <AccountType/>
      </UserInfo>
      <UserInfo>
        <DisplayName>Caldwell-Ward, Nneka (NIH/OD) [E]</DisplayName>
        <AccountId>16</AccountId>
        <AccountType/>
      </UserInfo>
      <UserInfo>
        <DisplayName>Glenn, Van (NIH/OD) [E]</DisplayName>
        <AccountId>32</AccountId>
        <AccountType/>
      </UserInfo>
      <UserInfo>
        <DisplayName>Franklin, Rennie (NIH/OD) [E]</DisplayName>
        <AccountId>24</AccountId>
        <AccountType/>
      </UserInfo>
      <UserInfo>
        <DisplayName>Shaw, Susan (NIH/OD) [E]</DisplayName>
        <AccountId>20</AccountId>
        <AccountType/>
      </UserInfo>
      <UserInfo>
        <DisplayName>Pace, Jacquelyn (NIH/OD) [E]</DisplayName>
        <AccountId>14</AccountId>
        <AccountType/>
      </UserInfo>
      <UserInfo>
        <DisplayName>Darby, Lajuan (NIH/OD) [E]</DisplayName>
        <AccountId>21</AccountId>
        <AccountType/>
      </UserInfo>
      <UserInfo>
        <DisplayName>Casey, Sandriah (NIH/OD) [E]</DisplayName>
        <AccountId>41</AccountId>
        <AccountType/>
      </UserInfo>
      <UserInfo>
        <DisplayName>Nguyen, Loan (NIH/OD) [E]</DisplayName>
        <AccountId>38</AccountId>
        <AccountType/>
      </UserInfo>
      <UserInfo>
        <DisplayName>Tejero, Eleni (NIH/OD) [C]</DisplayName>
        <AccountId>31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2B357A4AB728438BD092E99E3BC1A2" ma:contentTypeVersion="11" ma:contentTypeDescription="Create a new document." ma:contentTypeScope="" ma:versionID="9d86cace1b727472bfa4efef75a63a96">
  <xsd:schema xmlns:xsd="http://www.w3.org/2001/XMLSchema" xmlns:xs="http://www.w3.org/2001/XMLSchema" xmlns:p="http://schemas.microsoft.com/office/2006/metadata/properties" xmlns:ns2="bc6d1ee3-fb7e-4039-b404-dfc2ff8c6ce6" xmlns:ns3="00adf6c4-27ba-4055-b176-35cee5c90c12" targetNamespace="http://schemas.microsoft.com/office/2006/metadata/properties" ma:root="true" ma:fieldsID="0c264e235c845a43d4cd5e14085d2da0" ns2:_="" ns3:_="">
    <xsd:import namespace="bc6d1ee3-fb7e-4039-b404-dfc2ff8c6ce6"/>
    <xsd:import namespace="00adf6c4-27ba-4055-b176-35cee5c90c12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DateReviewed" minOccurs="0"/>
                <xsd:element ref="ns2:NextReview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DocumentType" minOccurs="0"/>
                <xsd:element ref="ns2:BenefitsSubtopic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d1ee3-fb7e-4039-b404-dfc2ff8c6ce6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Benefits Topic" ma:format="Dropdown" ma:list="69853ea8-2137-4cbc-a047-a902785ff76f" ma:internalName="Topic" ma:showField="Title">
      <xsd:simpleType>
        <xsd:restriction base="dms:Lookup"/>
      </xsd:simpleType>
    </xsd:element>
    <xsd:element name="DateReviewed" ma:index="9" nillable="true" ma:displayName="Date Reviewed" ma:format="DateOnly" ma:internalName="DateReviewed">
      <xsd:simpleType>
        <xsd:restriction base="dms:DateTime"/>
      </xsd:simpleType>
    </xsd:element>
    <xsd:element name="NextReviewDate" ma:index="10" nillable="true" ma:displayName="Next Review Date" ma:format="DateOnly" ma:internalName="NextReviewDat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Type" ma:index="14" nillable="true" ma:displayName="Document Type" ma:format="Dropdown" ma:list="7dfd02a8-3c01-45d0-862e-57995e8b741a" ma:internalName="DocumentType" ma:showField="Title">
      <xsd:simpleType>
        <xsd:restriction base="dms:Lookup"/>
      </xsd:simpleType>
    </xsd:element>
    <xsd:element name="BenefitsSubtopic" ma:index="15" nillable="true" ma:displayName="Benefits Subtopic" ma:format="Dropdown" ma:list="69853ea8-2137-4cbc-a047-a902785ff76f" ma:internalName="BenefitsSubtopic" ma:showField="Title">
      <xsd:simpleType>
        <xsd:restriction base="dms:Lookup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df6c4-27ba-4055-b176-35cee5c90c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3FE739-B64C-4E57-B545-F0F4AB734B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186346-0BFD-4C46-81D9-B29A55C795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EB461D-27FE-4168-AA7C-19AA854654C8}">
  <ds:schemaRefs>
    <ds:schemaRef ds:uri="http://schemas.microsoft.com/office/2006/metadata/properties"/>
    <ds:schemaRef ds:uri="http://schemas.microsoft.com/office/infopath/2007/PartnerControls"/>
    <ds:schemaRef ds:uri="bc6d1ee3-fb7e-4039-b404-dfc2ff8c6ce6"/>
    <ds:schemaRef ds:uri="00adf6c4-27ba-4055-b176-35cee5c90c12"/>
  </ds:schemaRefs>
</ds:datastoreItem>
</file>

<file path=customXml/itemProps5.xml><?xml version="1.0" encoding="utf-8"?>
<ds:datastoreItem xmlns:ds="http://schemas.openxmlformats.org/officeDocument/2006/customXml" ds:itemID="{1E3CDE2D-E158-4FC5-A08E-AA18F3106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d1ee3-fb7e-4039-b404-dfc2ff8c6ce6"/>
    <ds:schemaRef ds:uri="00adf6c4-27ba-4055-b176-35cee5c90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AID - PIV Signing</vt:lpstr>
    </vt:vector>
  </TitlesOfParts>
  <Company>BPD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AID - PIV Signing</dc:title>
  <dc:subject/>
  <dc:creator>J Miller</dc:creator>
  <cp:keywords/>
  <cp:lastModifiedBy>Pappas, Amber (NIH/OD) [E]</cp:lastModifiedBy>
  <cp:revision>2</cp:revision>
  <cp:lastPrinted>2014-05-21T14:55:00Z</cp:lastPrinted>
  <dcterms:created xsi:type="dcterms:W3CDTF">2024-09-04T15:17:00Z</dcterms:created>
  <dcterms:modified xsi:type="dcterms:W3CDTF">2024-09-04T15:17:00Z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0x010100282B357A4AB728438BD092E99E3BC1A2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80e04671-a30a-4aeb-9ffe-2d68c154c0ba</vt:lpwstr>
  </property>
</Properties>
</file>